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8D749" w14:textId="77777777" w:rsidR="00561476" w:rsidRPr="001876B9" w:rsidRDefault="007B0DF3" w:rsidP="00561476">
      <w:pPr>
        <w:jc w:val="center"/>
        <w:rPr>
          <w:b/>
          <w:sz w:val="36"/>
          <w:szCs w:val="36"/>
        </w:rPr>
      </w:pPr>
      <w:r>
        <w:rPr>
          <w:b/>
          <w:noProof/>
          <w:sz w:val="36"/>
          <w:szCs w:val="36"/>
        </w:rPr>
        <w:pict w14:anchorId="353369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4.75pt;height:189.75pt;mso-width-percent:0;mso-height-percent:0;mso-width-percent:0;mso-height-percent:0">
            <v:imagedata r:id="rId8" o:title="Новый логотип1"/>
          </v:shape>
        </w:pict>
      </w:r>
    </w:p>
    <w:p w14:paraId="1967E4D6" w14:textId="77777777" w:rsidR="00561476" w:rsidRPr="001876B9" w:rsidRDefault="00561476" w:rsidP="00561476">
      <w:pPr>
        <w:jc w:val="center"/>
        <w:rPr>
          <w:b/>
          <w:sz w:val="36"/>
          <w:szCs w:val="36"/>
          <w:lang w:val="en-US"/>
        </w:rPr>
      </w:pPr>
    </w:p>
    <w:p w14:paraId="41C2AD00" w14:textId="77777777" w:rsidR="000A4DD6" w:rsidRPr="001876B9" w:rsidRDefault="000A4DD6" w:rsidP="00561476">
      <w:pPr>
        <w:jc w:val="center"/>
        <w:rPr>
          <w:b/>
          <w:sz w:val="36"/>
          <w:szCs w:val="36"/>
          <w:lang w:val="en-US"/>
        </w:rPr>
      </w:pPr>
    </w:p>
    <w:p w14:paraId="6473A8DF" w14:textId="77777777" w:rsidR="000A4DD6" w:rsidRPr="001876B9" w:rsidRDefault="000A4DD6" w:rsidP="00561476">
      <w:pPr>
        <w:jc w:val="center"/>
        <w:rPr>
          <w:b/>
          <w:sz w:val="36"/>
          <w:szCs w:val="36"/>
          <w:lang w:val="en-US"/>
        </w:rPr>
      </w:pPr>
    </w:p>
    <w:p w14:paraId="442264FA" w14:textId="77777777" w:rsidR="000A4DD6" w:rsidRPr="001876B9" w:rsidRDefault="000A4DD6" w:rsidP="00561476">
      <w:pPr>
        <w:jc w:val="center"/>
        <w:rPr>
          <w:b/>
          <w:sz w:val="36"/>
          <w:szCs w:val="36"/>
          <w:lang w:val="en-US"/>
        </w:rPr>
      </w:pPr>
    </w:p>
    <w:p w14:paraId="7688AF39" w14:textId="77777777" w:rsidR="00561476" w:rsidRPr="001876B9" w:rsidRDefault="00561476" w:rsidP="00561476">
      <w:pPr>
        <w:tabs>
          <w:tab w:val="left" w:pos="5204"/>
        </w:tabs>
        <w:jc w:val="left"/>
        <w:rPr>
          <w:b/>
          <w:sz w:val="36"/>
          <w:szCs w:val="36"/>
        </w:rPr>
      </w:pPr>
      <w:r w:rsidRPr="001876B9">
        <w:rPr>
          <w:b/>
          <w:sz w:val="36"/>
          <w:szCs w:val="36"/>
        </w:rPr>
        <w:tab/>
      </w:r>
    </w:p>
    <w:p w14:paraId="74B706D4" w14:textId="77777777" w:rsidR="00561476" w:rsidRPr="001876B9" w:rsidRDefault="00561476" w:rsidP="00561476">
      <w:pPr>
        <w:jc w:val="center"/>
        <w:rPr>
          <w:b/>
          <w:sz w:val="36"/>
          <w:szCs w:val="36"/>
        </w:rPr>
      </w:pPr>
    </w:p>
    <w:p w14:paraId="2C8DED3A" w14:textId="77777777" w:rsidR="00561476" w:rsidRPr="001876B9" w:rsidRDefault="00CB76D2" w:rsidP="00561476">
      <w:pPr>
        <w:jc w:val="center"/>
        <w:rPr>
          <w:b/>
          <w:sz w:val="48"/>
          <w:szCs w:val="48"/>
        </w:rPr>
      </w:pPr>
      <w:bookmarkStart w:id="0" w:name="_Toc226196784"/>
      <w:bookmarkStart w:id="1" w:name="_Toc226197203"/>
      <w:r w:rsidRPr="001876B9">
        <w:rPr>
          <w:b/>
          <w:sz w:val="48"/>
          <w:szCs w:val="48"/>
        </w:rPr>
        <w:t>М</w:t>
      </w:r>
      <w:r w:rsidR="00561476" w:rsidRPr="001876B9">
        <w:rPr>
          <w:b/>
          <w:sz w:val="48"/>
          <w:szCs w:val="48"/>
        </w:rPr>
        <w:t>ониторинг СМИ</w:t>
      </w:r>
      <w:bookmarkEnd w:id="0"/>
      <w:bookmarkEnd w:id="1"/>
      <w:r w:rsidR="00561476" w:rsidRPr="001876B9">
        <w:rPr>
          <w:b/>
          <w:sz w:val="48"/>
          <w:szCs w:val="48"/>
        </w:rPr>
        <w:t xml:space="preserve"> РФ</w:t>
      </w:r>
    </w:p>
    <w:p w14:paraId="5BD2876F" w14:textId="77777777" w:rsidR="00561476" w:rsidRPr="001876B9" w:rsidRDefault="00561476" w:rsidP="00561476">
      <w:pPr>
        <w:jc w:val="center"/>
        <w:rPr>
          <w:b/>
          <w:sz w:val="48"/>
          <w:szCs w:val="48"/>
        </w:rPr>
      </w:pPr>
      <w:bookmarkStart w:id="2" w:name="_Toc226196785"/>
      <w:bookmarkStart w:id="3" w:name="_Toc226197204"/>
      <w:r w:rsidRPr="001876B9">
        <w:rPr>
          <w:b/>
          <w:sz w:val="48"/>
          <w:szCs w:val="48"/>
        </w:rPr>
        <w:t>по пенсионной тематике</w:t>
      </w:r>
      <w:bookmarkEnd w:id="2"/>
      <w:bookmarkEnd w:id="3"/>
    </w:p>
    <w:p w14:paraId="36A2A476" w14:textId="77777777" w:rsidR="008B6D1B" w:rsidRPr="001876B9" w:rsidRDefault="008B6D1B" w:rsidP="00C70A20">
      <w:pPr>
        <w:jc w:val="center"/>
        <w:rPr>
          <w:b/>
          <w:sz w:val="48"/>
          <w:szCs w:val="48"/>
        </w:rPr>
      </w:pPr>
    </w:p>
    <w:p w14:paraId="188C155E" w14:textId="77777777" w:rsidR="007D6FE5" w:rsidRPr="001876B9" w:rsidRDefault="007D6FE5" w:rsidP="00C70A20">
      <w:pPr>
        <w:jc w:val="center"/>
        <w:rPr>
          <w:b/>
          <w:sz w:val="36"/>
          <w:szCs w:val="36"/>
        </w:rPr>
      </w:pPr>
      <w:r w:rsidRPr="001876B9">
        <w:rPr>
          <w:b/>
          <w:sz w:val="36"/>
          <w:szCs w:val="36"/>
        </w:rPr>
        <w:t xml:space="preserve"> </w:t>
      </w:r>
    </w:p>
    <w:p w14:paraId="511C6A19" w14:textId="77777777" w:rsidR="00C70A20" w:rsidRPr="001876B9" w:rsidRDefault="00A4027B" w:rsidP="00C70A20">
      <w:pPr>
        <w:jc w:val="center"/>
        <w:rPr>
          <w:b/>
          <w:sz w:val="40"/>
          <w:szCs w:val="40"/>
        </w:rPr>
      </w:pPr>
      <w:r w:rsidRPr="001876B9">
        <w:rPr>
          <w:b/>
          <w:sz w:val="40"/>
          <w:szCs w:val="40"/>
          <w:lang w:val="en-US"/>
        </w:rPr>
        <w:t>12</w:t>
      </w:r>
      <w:r w:rsidR="00CB6B64" w:rsidRPr="001876B9">
        <w:rPr>
          <w:b/>
          <w:sz w:val="40"/>
          <w:szCs w:val="40"/>
        </w:rPr>
        <w:t>.</w:t>
      </w:r>
      <w:r w:rsidR="00C8666E" w:rsidRPr="001876B9">
        <w:rPr>
          <w:b/>
          <w:sz w:val="40"/>
          <w:szCs w:val="40"/>
        </w:rPr>
        <w:t>0</w:t>
      </w:r>
      <w:r w:rsidR="00F36BFB" w:rsidRPr="001876B9">
        <w:rPr>
          <w:b/>
          <w:sz w:val="40"/>
          <w:szCs w:val="40"/>
          <w:lang w:val="en-US"/>
        </w:rPr>
        <w:t>9</w:t>
      </w:r>
      <w:r w:rsidR="000214CF" w:rsidRPr="001876B9">
        <w:rPr>
          <w:b/>
          <w:sz w:val="40"/>
          <w:szCs w:val="40"/>
        </w:rPr>
        <w:t>.</w:t>
      </w:r>
      <w:r w:rsidR="007D6FE5" w:rsidRPr="001876B9">
        <w:rPr>
          <w:b/>
          <w:sz w:val="40"/>
          <w:szCs w:val="40"/>
        </w:rPr>
        <w:t>20</w:t>
      </w:r>
      <w:r w:rsidR="00EB57E7" w:rsidRPr="001876B9">
        <w:rPr>
          <w:b/>
          <w:sz w:val="40"/>
          <w:szCs w:val="40"/>
        </w:rPr>
        <w:t>2</w:t>
      </w:r>
      <w:r w:rsidR="00C8666E" w:rsidRPr="001876B9">
        <w:rPr>
          <w:b/>
          <w:sz w:val="40"/>
          <w:szCs w:val="40"/>
        </w:rPr>
        <w:t>5</w:t>
      </w:r>
      <w:r w:rsidR="00C70A20" w:rsidRPr="001876B9">
        <w:rPr>
          <w:b/>
          <w:sz w:val="40"/>
          <w:szCs w:val="40"/>
        </w:rPr>
        <w:t xml:space="preserve"> г</w:t>
      </w:r>
      <w:r w:rsidR="007D6FE5" w:rsidRPr="001876B9">
        <w:rPr>
          <w:b/>
          <w:sz w:val="40"/>
          <w:szCs w:val="40"/>
        </w:rPr>
        <w:t>.</w:t>
      </w:r>
    </w:p>
    <w:p w14:paraId="4A1F2EB4" w14:textId="77777777" w:rsidR="007D6FE5" w:rsidRPr="001876B9" w:rsidRDefault="007D6FE5" w:rsidP="000C1A46">
      <w:pPr>
        <w:jc w:val="center"/>
        <w:rPr>
          <w:b/>
          <w:sz w:val="40"/>
          <w:szCs w:val="40"/>
        </w:rPr>
      </w:pPr>
    </w:p>
    <w:p w14:paraId="294F7F44" w14:textId="77777777" w:rsidR="00C16C6D" w:rsidRPr="001876B9" w:rsidRDefault="00C16C6D" w:rsidP="000C1A46">
      <w:pPr>
        <w:jc w:val="center"/>
        <w:rPr>
          <w:b/>
          <w:sz w:val="40"/>
          <w:szCs w:val="40"/>
        </w:rPr>
      </w:pPr>
    </w:p>
    <w:p w14:paraId="69D21F4E" w14:textId="77777777" w:rsidR="00C70A20" w:rsidRPr="001876B9" w:rsidRDefault="00C70A20" w:rsidP="000C1A46">
      <w:pPr>
        <w:jc w:val="center"/>
        <w:rPr>
          <w:b/>
          <w:sz w:val="40"/>
          <w:szCs w:val="40"/>
        </w:rPr>
      </w:pPr>
    </w:p>
    <w:p w14:paraId="3D07D7BE" w14:textId="77777777" w:rsidR="00C70A20" w:rsidRPr="001876B9" w:rsidRDefault="00C70A20" w:rsidP="000C1A46">
      <w:pPr>
        <w:jc w:val="center"/>
      </w:pPr>
    </w:p>
    <w:p w14:paraId="70EC56C8" w14:textId="77777777" w:rsidR="00CB76D2" w:rsidRPr="001876B9" w:rsidRDefault="00CB76D2" w:rsidP="000C1A46">
      <w:pPr>
        <w:jc w:val="center"/>
        <w:rPr>
          <w:b/>
          <w:sz w:val="40"/>
          <w:szCs w:val="40"/>
        </w:rPr>
      </w:pPr>
    </w:p>
    <w:p w14:paraId="35CA30CA" w14:textId="77777777" w:rsidR="009D66A1" w:rsidRPr="001876B9" w:rsidRDefault="009B23FE" w:rsidP="009B23FE">
      <w:pPr>
        <w:pStyle w:val="10"/>
        <w:jc w:val="center"/>
      </w:pPr>
      <w:r w:rsidRPr="001876B9">
        <w:br w:type="page"/>
      </w:r>
      <w:bookmarkStart w:id="4" w:name="_Toc396864626"/>
      <w:bookmarkStart w:id="5" w:name="_Toc208557005"/>
      <w:r w:rsidR="009D79CC" w:rsidRPr="001876B9">
        <w:lastRenderedPageBreak/>
        <w:t>Те</w:t>
      </w:r>
      <w:r w:rsidR="009D66A1" w:rsidRPr="001876B9">
        <w:t>мы</w:t>
      </w:r>
      <w:r w:rsidR="009D66A1" w:rsidRPr="001876B9">
        <w:rPr>
          <w:rFonts w:ascii="Arial Rounded MT Bold" w:hAnsi="Arial Rounded MT Bold"/>
        </w:rPr>
        <w:t xml:space="preserve"> </w:t>
      </w:r>
      <w:r w:rsidR="009D66A1" w:rsidRPr="001876B9">
        <w:t>дня</w:t>
      </w:r>
      <w:bookmarkEnd w:id="4"/>
      <w:bookmarkEnd w:id="5"/>
    </w:p>
    <w:p w14:paraId="28BE9239" w14:textId="77777777" w:rsidR="00A1463C" w:rsidRPr="001876B9" w:rsidRDefault="007B3871" w:rsidP="00676D5F">
      <w:pPr>
        <w:numPr>
          <w:ilvl w:val="0"/>
          <w:numId w:val="25"/>
        </w:numPr>
        <w:rPr>
          <w:i/>
        </w:rPr>
      </w:pPr>
      <w:r w:rsidRPr="001876B9">
        <w:rPr>
          <w:i/>
        </w:rPr>
        <w:t xml:space="preserve">Глава комитета Госдумы Анатолий Аксаков уверен, что участие страховых компаний в программе долгосрочных сбережений (ПДС) поможет привлечь в программу средства россиян со «спящих» пенсионных счетов, на которых хранится более 2 трлн р. По мнению депутата, подавляющее большинство россиян, которые хранят свои пенсионные сбережения на счетах в ВЭБе, просто не знают о ПДС, а страховые компании помогут привлечь внимание к этому продукту, </w:t>
      </w:r>
      <w:hyperlink w:anchor="a1" w:history="1">
        <w:r w:rsidRPr="001876B9">
          <w:rPr>
            <w:rStyle w:val="a3"/>
            <w:i/>
          </w:rPr>
          <w:t>пишет «Агентство страховых новостей»</w:t>
        </w:r>
      </w:hyperlink>
    </w:p>
    <w:p w14:paraId="31FC4A35" w14:textId="77777777" w:rsidR="007B3871" w:rsidRPr="001876B9" w:rsidRDefault="007B3871" w:rsidP="00676D5F">
      <w:pPr>
        <w:numPr>
          <w:ilvl w:val="0"/>
          <w:numId w:val="25"/>
        </w:numPr>
        <w:rPr>
          <w:i/>
        </w:rPr>
      </w:pPr>
      <w:r w:rsidRPr="001876B9">
        <w:rPr>
          <w:i/>
        </w:rPr>
        <w:t xml:space="preserve">АО «Банк «Вологжанин» объявляет о начале сотрудничества с АО «НПФ ГАЗФОНД пенсионные накопления» в рамках реализации государственной программы долгосрочных сбережений (ПДС). С 1 сентября 2025 года клиенты банка могут воспользоваться уникальной возможностью для формирования будущего капитала с государственной поддержкой. Новая программа предлагает комплексное решение для долгосрочного сбережения средств, сочетающее преимущества государственного софинансирования, налоговых льгот и профессионального управления пенсионными накоплениями, </w:t>
      </w:r>
      <w:hyperlink w:anchor="a2" w:history="1">
        <w:r w:rsidRPr="001876B9">
          <w:rPr>
            <w:rStyle w:val="a3"/>
            <w:i/>
          </w:rPr>
          <w:t>сообщает «Ваш Пенсионный Брокер»</w:t>
        </w:r>
      </w:hyperlink>
    </w:p>
    <w:p w14:paraId="36B7A141" w14:textId="77777777" w:rsidR="007B3871" w:rsidRPr="001876B9" w:rsidRDefault="007B3871" w:rsidP="00676D5F">
      <w:pPr>
        <w:numPr>
          <w:ilvl w:val="0"/>
          <w:numId w:val="25"/>
        </w:numPr>
        <w:rPr>
          <w:i/>
        </w:rPr>
      </w:pPr>
      <w:r w:rsidRPr="001876B9">
        <w:rPr>
          <w:i/>
        </w:rPr>
        <w:t xml:space="preserve">Краснодарский край занимает лидирующие позиции в Южном федеральном округе по количеству заключённых договоров и объёму фактических взносов в рамках программы долгосрочных сбережений. Эта социально-финансовая инициатива действует в России уже более полутора лет. За это время в регионе было подписано 222,2 тысячи договоров на общую сумму свыше 8,2 миллиарда рублей. Участники программы уже смогли оценить её преимущества, включая налоговые льготы и возможность получения софинансирования от государства, </w:t>
      </w:r>
      <w:hyperlink w:anchor="a3" w:history="1">
        <w:r w:rsidRPr="001876B9">
          <w:rPr>
            <w:rStyle w:val="a3"/>
            <w:i/>
          </w:rPr>
          <w:t>пишет интернет-газета «В 24 часа»</w:t>
        </w:r>
      </w:hyperlink>
    </w:p>
    <w:p w14:paraId="3DB217D3" w14:textId="77777777" w:rsidR="007B3871" w:rsidRPr="001876B9" w:rsidRDefault="008F22E8" w:rsidP="00676D5F">
      <w:pPr>
        <w:numPr>
          <w:ilvl w:val="0"/>
          <w:numId w:val="25"/>
        </w:numPr>
        <w:rPr>
          <w:i/>
        </w:rPr>
      </w:pPr>
      <w:r w:rsidRPr="001876B9">
        <w:rPr>
          <w:i/>
        </w:rPr>
        <w:t xml:space="preserve">Депутаты Государственной думы внесут на рассмотрение законопроект, который предусматривает снижение возраста для фиксированных выплат к страховой пенсии с 80 до 70 лет. Об этом сказано в тексте законопроекта. Авторами инициативы значатся председатель комитета Госдумы по труду, социальной политике и делам ветеранов Ярослав Нилов и первый заместитель руководителя фракции «Справедливая Россия - За правду» Дмитрий Гусев. Предлагается внести изменения в закон «О страховых пенсиях», </w:t>
      </w:r>
      <w:hyperlink w:anchor="a4" w:history="1">
        <w:r w:rsidRPr="001876B9">
          <w:rPr>
            <w:rStyle w:val="a3"/>
            <w:i/>
          </w:rPr>
          <w:t>сообщает «Комсомольская правда»</w:t>
        </w:r>
      </w:hyperlink>
    </w:p>
    <w:p w14:paraId="7448D1FD" w14:textId="77777777" w:rsidR="008F22E8" w:rsidRPr="001876B9" w:rsidRDefault="008F22E8" w:rsidP="00676D5F">
      <w:pPr>
        <w:numPr>
          <w:ilvl w:val="0"/>
          <w:numId w:val="25"/>
        </w:numPr>
        <w:rPr>
          <w:i/>
        </w:rPr>
      </w:pPr>
      <w:r w:rsidRPr="001876B9">
        <w:rPr>
          <w:i/>
        </w:rPr>
        <w:t xml:space="preserve">Законопроект о снижении предельного возраста с 80 до 70 лет для получения повышенной выплаты страховой пенсии внесли в Госдуму. Автор инициативы, председатель комитета по труду, социальной политике и делам ветеранов Ярослав Нилов </w:t>
      </w:r>
      <w:hyperlink w:anchor="a5" w:history="1">
        <w:r w:rsidRPr="001876B9">
          <w:rPr>
            <w:rStyle w:val="a3"/>
            <w:i/>
          </w:rPr>
          <w:t>в комментарии 360.ru рассказал</w:t>
        </w:r>
      </w:hyperlink>
      <w:r w:rsidRPr="001876B9">
        <w:rPr>
          <w:i/>
        </w:rPr>
        <w:t>, что у Социального фонда есть резервы для реализации этого предложения</w:t>
      </w:r>
    </w:p>
    <w:p w14:paraId="28ACDD09" w14:textId="77777777" w:rsidR="008F22E8" w:rsidRPr="001876B9" w:rsidRDefault="008F22E8" w:rsidP="00676D5F">
      <w:pPr>
        <w:numPr>
          <w:ilvl w:val="0"/>
          <w:numId w:val="25"/>
        </w:numPr>
        <w:rPr>
          <w:i/>
        </w:rPr>
      </w:pPr>
      <w:r w:rsidRPr="001876B9">
        <w:rPr>
          <w:i/>
        </w:rPr>
        <w:t xml:space="preserve">В России действительно стоит снизить возраст для назначения повышенной выплаты к страховой пенсии с 80 до 70 лет, если медицинское сообщество установит, что сегодня люди нуждаются в помощи в более раннем возрасте, </w:t>
      </w:r>
      <w:r w:rsidRPr="001876B9">
        <w:rPr>
          <w:i/>
        </w:rPr>
        <w:lastRenderedPageBreak/>
        <w:t xml:space="preserve">высказалась член комитета Госдумы по труду, социальной политике и делам ветеранов Светлана Бессараб. Она поддержала идею </w:t>
      </w:r>
      <w:hyperlink w:anchor="a6" w:history="1">
        <w:r w:rsidRPr="001876B9">
          <w:rPr>
            <w:rStyle w:val="a3"/>
            <w:i/>
          </w:rPr>
          <w:t>в беседе с «Лентой.ру»</w:t>
        </w:r>
      </w:hyperlink>
    </w:p>
    <w:p w14:paraId="0AA85B25" w14:textId="77777777" w:rsidR="00940029" w:rsidRPr="001876B9" w:rsidRDefault="009D79CC" w:rsidP="00940029">
      <w:pPr>
        <w:pStyle w:val="10"/>
        <w:jc w:val="center"/>
      </w:pPr>
      <w:bookmarkStart w:id="6" w:name="_Toc173015209"/>
      <w:bookmarkStart w:id="7" w:name="_Toc208557006"/>
      <w:r w:rsidRPr="001876B9">
        <w:t>Ци</w:t>
      </w:r>
      <w:r w:rsidR="00940029" w:rsidRPr="001876B9">
        <w:t>таты дня</w:t>
      </w:r>
      <w:bookmarkEnd w:id="6"/>
      <w:bookmarkEnd w:id="7"/>
    </w:p>
    <w:p w14:paraId="77BD48BE" w14:textId="77777777" w:rsidR="00676D5F" w:rsidRPr="001876B9" w:rsidRDefault="00041D27" w:rsidP="003B3BAA">
      <w:pPr>
        <w:numPr>
          <w:ilvl w:val="0"/>
          <w:numId w:val="27"/>
        </w:numPr>
        <w:rPr>
          <w:i/>
        </w:rPr>
      </w:pPr>
      <w:r w:rsidRPr="001876B9">
        <w:rPr>
          <w:i/>
        </w:rPr>
        <w:t xml:space="preserve">Анатолий Аксаков, глава комитета Госдумы по финрынку: </w:t>
      </w:r>
      <w:r w:rsidR="008F22E8" w:rsidRPr="001876B9">
        <w:rPr>
          <w:i/>
        </w:rPr>
        <w:t xml:space="preserve">«Мы видим, что </w:t>
      </w:r>
      <w:r w:rsidRPr="001876B9">
        <w:rPr>
          <w:i/>
        </w:rPr>
        <w:t>"</w:t>
      </w:r>
      <w:r w:rsidR="008F22E8" w:rsidRPr="001876B9">
        <w:rPr>
          <w:i/>
        </w:rPr>
        <w:t>спящие" счета по пенсионным накоплениям - более 2 трлн р. Страховые компании здесь могут приложить свою агитационную роль и, соответственно, вытащить эти деньги в программу долгосрочных сбережений. Чем больше конкуренции, тем лучше. И поэтому я сторонник и готов максимум сил приложить к тому, чтобы страховые компании в этой программе участвовали. Граждане выиграют, но и средства будут, на мой взгляд, благодаря этому вкладываться более эффективно»</w:t>
      </w:r>
    </w:p>
    <w:p w14:paraId="339CAAF8" w14:textId="77777777" w:rsidR="00041D27" w:rsidRPr="001876B9" w:rsidRDefault="00041D27" w:rsidP="003B3BAA">
      <w:pPr>
        <w:numPr>
          <w:ilvl w:val="0"/>
          <w:numId w:val="27"/>
        </w:numPr>
        <w:rPr>
          <w:i/>
        </w:rPr>
      </w:pPr>
      <w:r w:rsidRPr="001876B9">
        <w:rPr>
          <w:i/>
        </w:rPr>
        <w:t>Ирина Андреевна Моринова, председатель Правления АО «Банк «Вологжанин»: «Мы рады предложить нашим клиентам современный инструмент для финансового планирования и создания дополнительного капитала. Программа долгосрочных сбережений от НПФ ГАЗФОНД пенсионные накопления - это возможность обеспечить достойный уровень жизни в будущем благодаря государственной поддержке и надежному партнеру»</w:t>
      </w:r>
    </w:p>
    <w:p w14:paraId="1C57AF02" w14:textId="77777777" w:rsidR="00041D27" w:rsidRPr="001876B9" w:rsidRDefault="00041D27" w:rsidP="003B3BAA">
      <w:pPr>
        <w:numPr>
          <w:ilvl w:val="0"/>
          <w:numId w:val="27"/>
        </w:numPr>
        <w:rPr>
          <w:i/>
        </w:rPr>
      </w:pPr>
      <w:r w:rsidRPr="001876B9">
        <w:rPr>
          <w:i/>
        </w:rPr>
        <w:t>Дмитрий Черноморский, директор департамента по работе с партнерами и корпоративными клиентами НПФ ГАЗФОНД пенсионные накопления: «Мы благодарим партнеров за активное участие в продвижении программы долгосрочных сбережений. Профессионализм команды банка и интерес клиентов позволяют нам совместно создавать качественные решения для долгосрочного финансового благополучия»</w:t>
      </w:r>
    </w:p>
    <w:p w14:paraId="6AE19B11" w14:textId="77777777" w:rsidR="00A0290C" w:rsidRPr="001876B9"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1876B9">
        <w:rPr>
          <w:u w:val="single"/>
        </w:rPr>
        <w:lastRenderedPageBreak/>
        <w:t>ОГЛАВЛЕНИЕ</w:t>
      </w:r>
    </w:p>
    <w:p w14:paraId="6C06D5FB" w14:textId="7C133F61" w:rsidR="00D250B9" w:rsidRDefault="00202DAC">
      <w:pPr>
        <w:pStyle w:val="12"/>
        <w:tabs>
          <w:tab w:val="right" w:leader="dot" w:pos="9061"/>
        </w:tabs>
        <w:rPr>
          <w:rFonts w:ascii="Calibri" w:hAnsi="Calibri"/>
          <w:b w:val="0"/>
          <w:noProof/>
          <w:kern w:val="2"/>
          <w:sz w:val="24"/>
          <w:lang w:eastAsia="en-GB"/>
        </w:rPr>
      </w:pPr>
      <w:r w:rsidRPr="001876B9">
        <w:rPr>
          <w:caps/>
        </w:rPr>
        <w:fldChar w:fldCharType="begin"/>
      </w:r>
      <w:r w:rsidR="00310633" w:rsidRPr="001876B9">
        <w:rPr>
          <w:caps/>
        </w:rPr>
        <w:instrText xml:space="preserve"> TOC \o "1-5" \h \z \u </w:instrText>
      </w:r>
      <w:r w:rsidRPr="001876B9">
        <w:rPr>
          <w:caps/>
        </w:rPr>
        <w:fldChar w:fldCharType="separate"/>
      </w:r>
      <w:hyperlink w:anchor="_Toc208557005" w:history="1">
        <w:r w:rsidR="00D250B9" w:rsidRPr="00C9532B">
          <w:rPr>
            <w:rStyle w:val="a3"/>
            <w:noProof/>
          </w:rPr>
          <w:t>Темы</w:t>
        </w:r>
        <w:r w:rsidR="00D250B9" w:rsidRPr="00C9532B">
          <w:rPr>
            <w:rStyle w:val="a3"/>
            <w:rFonts w:ascii="Arial Rounded MT Bold" w:hAnsi="Arial Rounded MT Bold"/>
            <w:noProof/>
          </w:rPr>
          <w:t xml:space="preserve"> </w:t>
        </w:r>
        <w:r w:rsidR="00D250B9" w:rsidRPr="00C9532B">
          <w:rPr>
            <w:rStyle w:val="a3"/>
            <w:noProof/>
          </w:rPr>
          <w:t>дня</w:t>
        </w:r>
        <w:r w:rsidR="00D250B9">
          <w:rPr>
            <w:noProof/>
            <w:webHidden/>
          </w:rPr>
          <w:tab/>
        </w:r>
        <w:r w:rsidR="00D250B9">
          <w:rPr>
            <w:noProof/>
            <w:webHidden/>
          </w:rPr>
          <w:fldChar w:fldCharType="begin"/>
        </w:r>
        <w:r w:rsidR="00D250B9">
          <w:rPr>
            <w:noProof/>
            <w:webHidden/>
          </w:rPr>
          <w:instrText xml:space="preserve"> PAGEREF _Toc208557005 \h </w:instrText>
        </w:r>
        <w:r w:rsidR="00D250B9">
          <w:rPr>
            <w:noProof/>
            <w:webHidden/>
          </w:rPr>
        </w:r>
        <w:r w:rsidR="00D250B9">
          <w:rPr>
            <w:noProof/>
            <w:webHidden/>
          </w:rPr>
          <w:fldChar w:fldCharType="separate"/>
        </w:r>
        <w:r w:rsidR="00986257">
          <w:rPr>
            <w:noProof/>
            <w:webHidden/>
          </w:rPr>
          <w:t>2</w:t>
        </w:r>
        <w:r w:rsidR="00D250B9">
          <w:rPr>
            <w:noProof/>
            <w:webHidden/>
          </w:rPr>
          <w:fldChar w:fldCharType="end"/>
        </w:r>
      </w:hyperlink>
    </w:p>
    <w:p w14:paraId="5D4BF34C" w14:textId="070884F7" w:rsidR="00D250B9" w:rsidRDefault="00D250B9">
      <w:pPr>
        <w:pStyle w:val="12"/>
        <w:tabs>
          <w:tab w:val="right" w:leader="dot" w:pos="9061"/>
        </w:tabs>
        <w:rPr>
          <w:rFonts w:ascii="Calibri" w:hAnsi="Calibri"/>
          <w:b w:val="0"/>
          <w:noProof/>
          <w:kern w:val="2"/>
          <w:sz w:val="24"/>
          <w:lang w:eastAsia="en-GB"/>
        </w:rPr>
      </w:pPr>
      <w:hyperlink w:anchor="_Toc208557006" w:history="1">
        <w:r w:rsidRPr="00C9532B">
          <w:rPr>
            <w:rStyle w:val="a3"/>
            <w:noProof/>
          </w:rPr>
          <w:t>Цитаты дня</w:t>
        </w:r>
        <w:r>
          <w:rPr>
            <w:noProof/>
            <w:webHidden/>
          </w:rPr>
          <w:tab/>
        </w:r>
        <w:r>
          <w:rPr>
            <w:noProof/>
            <w:webHidden/>
          </w:rPr>
          <w:fldChar w:fldCharType="begin"/>
        </w:r>
        <w:r>
          <w:rPr>
            <w:noProof/>
            <w:webHidden/>
          </w:rPr>
          <w:instrText xml:space="preserve"> PAGEREF _Toc208557006 \h </w:instrText>
        </w:r>
        <w:r>
          <w:rPr>
            <w:noProof/>
            <w:webHidden/>
          </w:rPr>
        </w:r>
        <w:r>
          <w:rPr>
            <w:noProof/>
            <w:webHidden/>
          </w:rPr>
          <w:fldChar w:fldCharType="separate"/>
        </w:r>
        <w:r w:rsidR="00986257">
          <w:rPr>
            <w:noProof/>
            <w:webHidden/>
          </w:rPr>
          <w:t>3</w:t>
        </w:r>
        <w:r>
          <w:rPr>
            <w:noProof/>
            <w:webHidden/>
          </w:rPr>
          <w:fldChar w:fldCharType="end"/>
        </w:r>
      </w:hyperlink>
    </w:p>
    <w:p w14:paraId="45C180DA" w14:textId="2B5D404D" w:rsidR="00D250B9" w:rsidRDefault="00D250B9">
      <w:pPr>
        <w:pStyle w:val="12"/>
        <w:tabs>
          <w:tab w:val="right" w:leader="dot" w:pos="9061"/>
        </w:tabs>
        <w:rPr>
          <w:rFonts w:ascii="Calibri" w:hAnsi="Calibri"/>
          <w:b w:val="0"/>
          <w:noProof/>
          <w:kern w:val="2"/>
          <w:sz w:val="24"/>
          <w:lang w:eastAsia="en-GB"/>
        </w:rPr>
      </w:pPr>
      <w:hyperlink w:anchor="_Toc208557007" w:history="1">
        <w:r w:rsidRPr="00C9532B">
          <w:rPr>
            <w:rStyle w:val="a3"/>
            <w:noProof/>
          </w:rPr>
          <w:t>НОВОСТИ ПЕНСИОННОЙ ОТРАСЛИ</w:t>
        </w:r>
        <w:r>
          <w:rPr>
            <w:noProof/>
            <w:webHidden/>
          </w:rPr>
          <w:tab/>
        </w:r>
        <w:r>
          <w:rPr>
            <w:noProof/>
            <w:webHidden/>
          </w:rPr>
          <w:fldChar w:fldCharType="begin"/>
        </w:r>
        <w:r>
          <w:rPr>
            <w:noProof/>
            <w:webHidden/>
          </w:rPr>
          <w:instrText xml:space="preserve"> PAGEREF _Toc208557007 \h </w:instrText>
        </w:r>
        <w:r>
          <w:rPr>
            <w:noProof/>
            <w:webHidden/>
          </w:rPr>
        </w:r>
        <w:r>
          <w:rPr>
            <w:noProof/>
            <w:webHidden/>
          </w:rPr>
          <w:fldChar w:fldCharType="separate"/>
        </w:r>
        <w:r w:rsidR="00986257">
          <w:rPr>
            <w:noProof/>
            <w:webHidden/>
          </w:rPr>
          <w:t>12</w:t>
        </w:r>
        <w:r>
          <w:rPr>
            <w:noProof/>
            <w:webHidden/>
          </w:rPr>
          <w:fldChar w:fldCharType="end"/>
        </w:r>
      </w:hyperlink>
    </w:p>
    <w:p w14:paraId="2B7907A9" w14:textId="368D3019" w:rsidR="00D250B9" w:rsidRDefault="00D250B9">
      <w:pPr>
        <w:pStyle w:val="12"/>
        <w:tabs>
          <w:tab w:val="right" w:leader="dot" w:pos="9061"/>
        </w:tabs>
        <w:rPr>
          <w:rFonts w:ascii="Calibri" w:hAnsi="Calibri"/>
          <w:b w:val="0"/>
          <w:noProof/>
          <w:kern w:val="2"/>
          <w:sz w:val="24"/>
          <w:lang w:eastAsia="en-GB"/>
        </w:rPr>
      </w:pPr>
      <w:hyperlink w:anchor="_Toc208557008" w:history="1">
        <w:r w:rsidRPr="00C9532B">
          <w:rPr>
            <w:rStyle w:val="a3"/>
            <w:noProof/>
          </w:rPr>
          <w:t>Новости отрасли НПФ</w:t>
        </w:r>
        <w:r>
          <w:rPr>
            <w:noProof/>
            <w:webHidden/>
          </w:rPr>
          <w:tab/>
        </w:r>
        <w:r>
          <w:rPr>
            <w:noProof/>
            <w:webHidden/>
          </w:rPr>
          <w:fldChar w:fldCharType="begin"/>
        </w:r>
        <w:r>
          <w:rPr>
            <w:noProof/>
            <w:webHidden/>
          </w:rPr>
          <w:instrText xml:space="preserve"> PAGEREF _Toc208557008 \h </w:instrText>
        </w:r>
        <w:r>
          <w:rPr>
            <w:noProof/>
            <w:webHidden/>
          </w:rPr>
        </w:r>
        <w:r>
          <w:rPr>
            <w:noProof/>
            <w:webHidden/>
          </w:rPr>
          <w:fldChar w:fldCharType="separate"/>
        </w:r>
        <w:r w:rsidR="00986257">
          <w:rPr>
            <w:noProof/>
            <w:webHidden/>
          </w:rPr>
          <w:t>12</w:t>
        </w:r>
        <w:r>
          <w:rPr>
            <w:noProof/>
            <w:webHidden/>
          </w:rPr>
          <w:fldChar w:fldCharType="end"/>
        </w:r>
      </w:hyperlink>
    </w:p>
    <w:p w14:paraId="5D27976A" w14:textId="457CF527" w:rsidR="00D250B9" w:rsidRDefault="00D250B9">
      <w:pPr>
        <w:pStyle w:val="21"/>
        <w:tabs>
          <w:tab w:val="right" w:leader="dot" w:pos="9061"/>
        </w:tabs>
        <w:rPr>
          <w:rFonts w:ascii="Calibri" w:hAnsi="Calibri"/>
          <w:noProof/>
          <w:kern w:val="2"/>
          <w:lang w:eastAsia="en-GB"/>
        </w:rPr>
      </w:pPr>
      <w:hyperlink w:anchor="_Toc208557009" w:history="1">
        <w:r w:rsidRPr="00C9532B">
          <w:rPr>
            <w:rStyle w:val="a3"/>
            <w:noProof/>
          </w:rPr>
          <w:t>Ваш Пенсионный Брокер, 11.09.2025, О предоставлении лицензии АО «УК «Инкор»</w:t>
        </w:r>
        <w:r>
          <w:rPr>
            <w:noProof/>
            <w:webHidden/>
          </w:rPr>
          <w:tab/>
        </w:r>
        <w:r>
          <w:rPr>
            <w:noProof/>
            <w:webHidden/>
          </w:rPr>
          <w:fldChar w:fldCharType="begin"/>
        </w:r>
        <w:r>
          <w:rPr>
            <w:noProof/>
            <w:webHidden/>
          </w:rPr>
          <w:instrText xml:space="preserve"> PAGEREF _Toc208557009 \h </w:instrText>
        </w:r>
        <w:r>
          <w:rPr>
            <w:noProof/>
            <w:webHidden/>
          </w:rPr>
        </w:r>
        <w:r>
          <w:rPr>
            <w:noProof/>
            <w:webHidden/>
          </w:rPr>
          <w:fldChar w:fldCharType="separate"/>
        </w:r>
        <w:r w:rsidR="00986257">
          <w:rPr>
            <w:noProof/>
            <w:webHidden/>
          </w:rPr>
          <w:t>12</w:t>
        </w:r>
        <w:r>
          <w:rPr>
            <w:noProof/>
            <w:webHidden/>
          </w:rPr>
          <w:fldChar w:fldCharType="end"/>
        </w:r>
      </w:hyperlink>
    </w:p>
    <w:p w14:paraId="52E8A01D" w14:textId="5080B993" w:rsidR="00D250B9" w:rsidRDefault="00D250B9">
      <w:pPr>
        <w:pStyle w:val="31"/>
        <w:rPr>
          <w:rFonts w:ascii="Calibri" w:hAnsi="Calibri"/>
          <w:kern w:val="2"/>
          <w:lang w:eastAsia="en-GB"/>
        </w:rPr>
      </w:pPr>
      <w:hyperlink w:anchor="_Toc208557010" w:history="1">
        <w:r w:rsidRPr="00C9532B">
          <w:rPr>
            <w:rStyle w:val="a3"/>
          </w:rPr>
          <w:t>Банк России 10.09.2025 принял решение предоставить лицензию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21-000-1-01160 Акционерному обществу «Управляющая компания «Инкор» (г. Москва).</w:t>
        </w:r>
        <w:r>
          <w:rPr>
            <w:webHidden/>
          </w:rPr>
          <w:tab/>
        </w:r>
        <w:r>
          <w:rPr>
            <w:webHidden/>
          </w:rPr>
          <w:fldChar w:fldCharType="begin"/>
        </w:r>
        <w:r>
          <w:rPr>
            <w:webHidden/>
          </w:rPr>
          <w:instrText xml:space="preserve"> PAGEREF _Toc208557010 \h </w:instrText>
        </w:r>
        <w:r>
          <w:rPr>
            <w:webHidden/>
          </w:rPr>
        </w:r>
        <w:r>
          <w:rPr>
            <w:webHidden/>
          </w:rPr>
          <w:fldChar w:fldCharType="separate"/>
        </w:r>
        <w:r w:rsidR="00986257">
          <w:rPr>
            <w:webHidden/>
          </w:rPr>
          <w:t>12</w:t>
        </w:r>
        <w:r>
          <w:rPr>
            <w:webHidden/>
          </w:rPr>
          <w:fldChar w:fldCharType="end"/>
        </w:r>
      </w:hyperlink>
    </w:p>
    <w:p w14:paraId="415353DF" w14:textId="67586B01" w:rsidR="00D250B9" w:rsidRDefault="00D250B9">
      <w:pPr>
        <w:pStyle w:val="12"/>
        <w:tabs>
          <w:tab w:val="right" w:leader="dot" w:pos="9061"/>
        </w:tabs>
        <w:rPr>
          <w:rFonts w:ascii="Calibri" w:hAnsi="Calibri"/>
          <w:b w:val="0"/>
          <w:noProof/>
          <w:kern w:val="2"/>
          <w:sz w:val="24"/>
          <w:lang w:eastAsia="en-GB"/>
        </w:rPr>
      </w:pPr>
      <w:hyperlink w:anchor="_Toc208557011" w:history="1">
        <w:r w:rsidRPr="00C9532B">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_Toc208557011 \h </w:instrText>
        </w:r>
        <w:r>
          <w:rPr>
            <w:noProof/>
            <w:webHidden/>
          </w:rPr>
        </w:r>
        <w:r>
          <w:rPr>
            <w:noProof/>
            <w:webHidden/>
          </w:rPr>
          <w:fldChar w:fldCharType="separate"/>
        </w:r>
        <w:r w:rsidR="00986257">
          <w:rPr>
            <w:noProof/>
            <w:webHidden/>
          </w:rPr>
          <w:t>12</w:t>
        </w:r>
        <w:r>
          <w:rPr>
            <w:noProof/>
            <w:webHidden/>
          </w:rPr>
          <w:fldChar w:fldCharType="end"/>
        </w:r>
      </w:hyperlink>
    </w:p>
    <w:p w14:paraId="34C57BF6" w14:textId="22B36074" w:rsidR="00D250B9" w:rsidRDefault="00D250B9">
      <w:pPr>
        <w:pStyle w:val="21"/>
        <w:tabs>
          <w:tab w:val="right" w:leader="dot" w:pos="9061"/>
        </w:tabs>
        <w:rPr>
          <w:rFonts w:ascii="Calibri" w:hAnsi="Calibri"/>
          <w:noProof/>
          <w:kern w:val="2"/>
          <w:lang w:eastAsia="en-GB"/>
        </w:rPr>
      </w:pPr>
      <w:hyperlink w:anchor="_Toc208557012" w:history="1">
        <w:r w:rsidRPr="00C9532B">
          <w:rPr>
            <w:rStyle w:val="a3"/>
            <w:noProof/>
          </w:rPr>
          <w:t>Агентство страховых новостей, 11.09.2025, 2 трлн р. «спящих» пенсий могут пойти в ПДС</w:t>
        </w:r>
        <w:r>
          <w:rPr>
            <w:noProof/>
            <w:webHidden/>
          </w:rPr>
          <w:tab/>
        </w:r>
        <w:r>
          <w:rPr>
            <w:noProof/>
            <w:webHidden/>
          </w:rPr>
          <w:fldChar w:fldCharType="begin"/>
        </w:r>
        <w:r>
          <w:rPr>
            <w:noProof/>
            <w:webHidden/>
          </w:rPr>
          <w:instrText xml:space="preserve"> PAGEREF _Toc208557012 \h </w:instrText>
        </w:r>
        <w:r>
          <w:rPr>
            <w:noProof/>
            <w:webHidden/>
          </w:rPr>
        </w:r>
        <w:r>
          <w:rPr>
            <w:noProof/>
            <w:webHidden/>
          </w:rPr>
          <w:fldChar w:fldCharType="separate"/>
        </w:r>
        <w:r w:rsidR="00986257">
          <w:rPr>
            <w:noProof/>
            <w:webHidden/>
          </w:rPr>
          <w:t>12</w:t>
        </w:r>
        <w:r>
          <w:rPr>
            <w:noProof/>
            <w:webHidden/>
          </w:rPr>
          <w:fldChar w:fldCharType="end"/>
        </w:r>
      </w:hyperlink>
    </w:p>
    <w:p w14:paraId="17316011" w14:textId="3C281A91" w:rsidR="00D250B9" w:rsidRDefault="00D250B9">
      <w:pPr>
        <w:pStyle w:val="31"/>
        <w:rPr>
          <w:rFonts w:ascii="Calibri" w:hAnsi="Calibri"/>
          <w:kern w:val="2"/>
          <w:lang w:eastAsia="en-GB"/>
        </w:rPr>
      </w:pPr>
      <w:hyperlink w:anchor="_Toc208557013" w:history="1">
        <w:r w:rsidRPr="00C9532B">
          <w:rPr>
            <w:rStyle w:val="a3"/>
          </w:rPr>
          <w:t>Глава комитета Госдумы Анатолий Аксаков уверен, что участие страховых компаний в программе долгосрочных сбережений (ПДС) поможет привлечь в программу средства россиян со «спящих» пенсионных счетов, на которых хранится более 2 трлн р.</w:t>
        </w:r>
        <w:r>
          <w:rPr>
            <w:webHidden/>
          </w:rPr>
          <w:tab/>
        </w:r>
        <w:r>
          <w:rPr>
            <w:webHidden/>
          </w:rPr>
          <w:fldChar w:fldCharType="begin"/>
        </w:r>
        <w:r>
          <w:rPr>
            <w:webHidden/>
          </w:rPr>
          <w:instrText xml:space="preserve"> PAGEREF _Toc208557013 \h </w:instrText>
        </w:r>
        <w:r>
          <w:rPr>
            <w:webHidden/>
          </w:rPr>
        </w:r>
        <w:r>
          <w:rPr>
            <w:webHidden/>
          </w:rPr>
          <w:fldChar w:fldCharType="separate"/>
        </w:r>
        <w:r w:rsidR="00986257">
          <w:rPr>
            <w:webHidden/>
          </w:rPr>
          <w:t>12</w:t>
        </w:r>
        <w:r>
          <w:rPr>
            <w:webHidden/>
          </w:rPr>
          <w:fldChar w:fldCharType="end"/>
        </w:r>
      </w:hyperlink>
    </w:p>
    <w:p w14:paraId="5C3F1B87" w14:textId="5465527D" w:rsidR="00D250B9" w:rsidRDefault="00D250B9">
      <w:pPr>
        <w:pStyle w:val="21"/>
        <w:tabs>
          <w:tab w:val="right" w:leader="dot" w:pos="9061"/>
        </w:tabs>
        <w:rPr>
          <w:rFonts w:ascii="Calibri" w:hAnsi="Calibri"/>
          <w:noProof/>
          <w:kern w:val="2"/>
          <w:lang w:eastAsia="en-GB"/>
        </w:rPr>
      </w:pPr>
      <w:hyperlink w:anchor="_Toc208557014" w:history="1">
        <w:r w:rsidRPr="00C9532B">
          <w:rPr>
            <w:rStyle w:val="a3"/>
            <w:noProof/>
          </w:rPr>
          <w:t>Ваш Пенсионный Брокер, 11.09.2025, АО «Банк «Вологжанин» И НПФ ГАЗФОНД пенсионные накопления запустили программу долгосрочных сбережений с государственной поддержкой</w:t>
        </w:r>
        <w:r>
          <w:rPr>
            <w:noProof/>
            <w:webHidden/>
          </w:rPr>
          <w:tab/>
        </w:r>
        <w:r>
          <w:rPr>
            <w:noProof/>
            <w:webHidden/>
          </w:rPr>
          <w:fldChar w:fldCharType="begin"/>
        </w:r>
        <w:r>
          <w:rPr>
            <w:noProof/>
            <w:webHidden/>
          </w:rPr>
          <w:instrText xml:space="preserve"> PAGEREF _Toc208557014 \h </w:instrText>
        </w:r>
        <w:r>
          <w:rPr>
            <w:noProof/>
            <w:webHidden/>
          </w:rPr>
        </w:r>
        <w:r>
          <w:rPr>
            <w:noProof/>
            <w:webHidden/>
          </w:rPr>
          <w:fldChar w:fldCharType="separate"/>
        </w:r>
        <w:r w:rsidR="00986257">
          <w:rPr>
            <w:noProof/>
            <w:webHidden/>
          </w:rPr>
          <w:t>13</w:t>
        </w:r>
        <w:r>
          <w:rPr>
            <w:noProof/>
            <w:webHidden/>
          </w:rPr>
          <w:fldChar w:fldCharType="end"/>
        </w:r>
      </w:hyperlink>
    </w:p>
    <w:p w14:paraId="7C100273" w14:textId="64D62B25" w:rsidR="00D250B9" w:rsidRDefault="00D250B9">
      <w:pPr>
        <w:pStyle w:val="31"/>
        <w:rPr>
          <w:rFonts w:ascii="Calibri" w:hAnsi="Calibri"/>
          <w:kern w:val="2"/>
          <w:lang w:eastAsia="en-GB"/>
        </w:rPr>
      </w:pPr>
      <w:hyperlink w:anchor="_Toc208557015" w:history="1">
        <w:r w:rsidRPr="00C9532B">
          <w:rPr>
            <w:rStyle w:val="a3"/>
          </w:rPr>
          <w:t>АО «Банк «Вологжанин» объявляет о начале сотрудничества с АО «НПФ ГАЗФОНД пенсионные накопления» в рамках реализации государственной программы долгосрочных сбережений (ПДС). С 1 сентября 2025 года клиенты банка могут воспользоваться уникальной возможностью для формирования будущего капитала с государственной поддержкой.</w:t>
        </w:r>
        <w:r>
          <w:rPr>
            <w:webHidden/>
          </w:rPr>
          <w:tab/>
        </w:r>
        <w:r>
          <w:rPr>
            <w:webHidden/>
          </w:rPr>
          <w:fldChar w:fldCharType="begin"/>
        </w:r>
        <w:r>
          <w:rPr>
            <w:webHidden/>
          </w:rPr>
          <w:instrText xml:space="preserve"> PAGEREF _Toc208557015 \h </w:instrText>
        </w:r>
        <w:r>
          <w:rPr>
            <w:webHidden/>
          </w:rPr>
        </w:r>
        <w:r>
          <w:rPr>
            <w:webHidden/>
          </w:rPr>
          <w:fldChar w:fldCharType="separate"/>
        </w:r>
        <w:r w:rsidR="00986257">
          <w:rPr>
            <w:webHidden/>
          </w:rPr>
          <w:t>13</w:t>
        </w:r>
        <w:r>
          <w:rPr>
            <w:webHidden/>
          </w:rPr>
          <w:fldChar w:fldCharType="end"/>
        </w:r>
      </w:hyperlink>
    </w:p>
    <w:p w14:paraId="0D3AF203" w14:textId="0CA4F912" w:rsidR="00D250B9" w:rsidRDefault="00D250B9">
      <w:pPr>
        <w:pStyle w:val="21"/>
        <w:tabs>
          <w:tab w:val="right" w:leader="dot" w:pos="9061"/>
        </w:tabs>
        <w:rPr>
          <w:rFonts w:ascii="Calibri" w:hAnsi="Calibri"/>
          <w:noProof/>
          <w:kern w:val="2"/>
          <w:lang w:eastAsia="en-GB"/>
        </w:rPr>
      </w:pPr>
      <w:hyperlink w:anchor="_Toc208557016" w:history="1">
        <w:r w:rsidRPr="00C9532B">
          <w:rPr>
            <w:rStyle w:val="a3"/>
            <w:noProof/>
          </w:rPr>
          <w:t>Колыма-информ, 11.09.2025, НПФ ВТБ сохраняет первое место на рынке по объему активов</w:t>
        </w:r>
        <w:r>
          <w:rPr>
            <w:noProof/>
            <w:webHidden/>
          </w:rPr>
          <w:tab/>
        </w:r>
        <w:r>
          <w:rPr>
            <w:noProof/>
            <w:webHidden/>
          </w:rPr>
          <w:fldChar w:fldCharType="begin"/>
        </w:r>
        <w:r>
          <w:rPr>
            <w:noProof/>
            <w:webHidden/>
          </w:rPr>
          <w:instrText xml:space="preserve"> PAGEREF _Toc208557016 \h </w:instrText>
        </w:r>
        <w:r>
          <w:rPr>
            <w:noProof/>
            <w:webHidden/>
          </w:rPr>
        </w:r>
        <w:r>
          <w:rPr>
            <w:noProof/>
            <w:webHidden/>
          </w:rPr>
          <w:fldChar w:fldCharType="separate"/>
        </w:r>
        <w:r w:rsidR="00986257">
          <w:rPr>
            <w:noProof/>
            <w:webHidden/>
          </w:rPr>
          <w:t>14</w:t>
        </w:r>
        <w:r>
          <w:rPr>
            <w:noProof/>
            <w:webHidden/>
          </w:rPr>
          <w:fldChar w:fldCharType="end"/>
        </w:r>
      </w:hyperlink>
    </w:p>
    <w:p w14:paraId="296316DC" w14:textId="399EB4B2" w:rsidR="00D250B9" w:rsidRDefault="00D250B9">
      <w:pPr>
        <w:pStyle w:val="31"/>
        <w:rPr>
          <w:rFonts w:ascii="Calibri" w:hAnsi="Calibri"/>
          <w:kern w:val="2"/>
          <w:lang w:eastAsia="en-GB"/>
        </w:rPr>
      </w:pPr>
      <w:hyperlink w:anchor="_Toc208557017" w:history="1">
        <w:r w:rsidRPr="00C9532B">
          <w:rPr>
            <w:rStyle w:val="a3"/>
          </w:rPr>
          <w:t>По итогам первого полугодия ВТБ Пенсионный фонд остаётся лидером на рынке*: активы фонда достигли 1,2 трлн рублей, их прирост с начала года составил 8%. Суммарные пенсионные выплаты клиентам за этот период превысили 14 млрд рублей.</w:t>
        </w:r>
        <w:r>
          <w:rPr>
            <w:webHidden/>
          </w:rPr>
          <w:tab/>
        </w:r>
        <w:r>
          <w:rPr>
            <w:webHidden/>
          </w:rPr>
          <w:fldChar w:fldCharType="begin"/>
        </w:r>
        <w:r>
          <w:rPr>
            <w:webHidden/>
          </w:rPr>
          <w:instrText xml:space="preserve"> PAGEREF _Toc208557017 \h </w:instrText>
        </w:r>
        <w:r>
          <w:rPr>
            <w:webHidden/>
          </w:rPr>
        </w:r>
        <w:r>
          <w:rPr>
            <w:webHidden/>
          </w:rPr>
          <w:fldChar w:fldCharType="separate"/>
        </w:r>
        <w:r w:rsidR="00986257">
          <w:rPr>
            <w:webHidden/>
          </w:rPr>
          <w:t>14</w:t>
        </w:r>
        <w:r>
          <w:rPr>
            <w:webHidden/>
          </w:rPr>
          <w:fldChar w:fldCharType="end"/>
        </w:r>
      </w:hyperlink>
    </w:p>
    <w:p w14:paraId="5970D17C" w14:textId="07DCCB33" w:rsidR="00D250B9" w:rsidRDefault="00D250B9">
      <w:pPr>
        <w:pStyle w:val="21"/>
        <w:tabs>
          <w:tab w:val="right" w:leader="dot" w:pos="9061"/>
        </w:tabs>
        <w:rPr>
          <w:rFonts w:ascii="Calibri" w:hAnsi="Calibri"/>
          <w:noProof/>
          <w:kern w:val="2"/>
          <w:lang w:eastAsia="en-GB"/>
        </w:rPr>
      </w:pPr>
      <w:hyperlink w:anchor="_Toc208557018" w:history="1">
        <w:r w:rsidRPr="00C9532B">
          <w:rPr>
            <w:rStyle w:val="a3"/>
            <w:noProof/>
          </w:rPr>
          <w:t>В 24 часа, 11.09.2025, На Кубани более 222 тысяч договоров заключено по программе долгосрочных сбережений</w:t>
        </w:r>
        <w:r>
          <w:rPr>
            <w:noProof/>
            <w:webHidden/>
          </w:rPr>
          <w:tab/>
        </w:r>
        <w:r>
          <w:rPr>
            <w:noProof/>
            <w:webHidden/>
          </w:rPr>
          <w:fldChar w:fldCharType="begin"/>
        </w:r>
        <w:r>
          <w:rPr>
            <w:noProof/>
            <w:webHidden/>
          </w:rPr>
          <w:instrText xml:space="preserve"> PAGEREF _Toc208557018 \h </w:instrText>
        </w:r>
        <w:r>
          <w:rPr>
            <w:noProof/>
            <w:webHidden/>
          </w:rPr>
        </w:r>
        <w:r>
          <w:rPr>
            <w:noProof/>
            <w:webHidden/>
          </w:rPr>
          <w:fldChar w:fldCharType="separate"/>
        </w:r>
        <w:r w:rsidR="00986257">
          <w:rPr>
            <w:noProof/>
            <w:webHidden/>
          </w:rPr>
          <w:t>14</w:t>
        </w:r>
        <w:r>
          <w:rPr>
            <w:noProof/>
            <w:webHidden/>
          </w:rPr>
          <w:fldChar w:fldCharType="end"/>
        </w:r>
      </w:hyperlink>
    </w:p>
    <w:p w14:paraId="58215A89" w14:textId="1873A1C8" w:rsidR="00D250B9" w:rsidRDefault="00D250B9">
      <w:pPr>
        <w:pStyle w:val="31"/>
        <w:rPr>
          <w:rFonts w:ascii="Calibri" w:hAnsi="Calibri"/>
          <w:kern w:val="2"/>
          <w:lang w:eastAsia="en-GB"/>
        </w:rPr>
      </w:pPr>
      <w:hyperlink w:anchor="_Toc208557019" w:history="1">
        <w:r w:rsidRPr="00C9532B">
          <w:rPr>
            <w:rStyle w:val="a3"/>
          </w:rPr>
          <w:t>Краснодарский край занимает лидирующие позиции в Южном федеральном округе по количеству заключённых договоров и объёму фактических взносов в рамках программы долгосрочных сбережений.</w:t>
        </w:r>
        <w:r>
          <w:rPr>
            <w:webHidden/>
          </w:rPr>
          <w:tab/>
        </w:r>
        <w:r>
          <w:rPr>
            <w:webHidden/>
          </w:rPr>
          <w:fldChar w:fldCharType="begin"/>
        </w:r>
        <w:r>
          <w:rPr>
            <w:webHidden/>
          </w:rPr>
          <w:instrText xml:space="preserve"> PAGEREF _Toc208557019 \h </w:instrText>
        </w:r>
        <w:r>
          <w:rPr>
            <w:webHidden/>
          </w:rPr>
        </w:r>
        <w:r>
          <w:rPr>
            <w:webHidden/>
          </w:rPr>
          <w:fldChar w:fldCharType="separate"/>
        </w:r>
        <w:r w:rsidR="00986257">
          <w:rPr>
            <w:webHidden/>
          </w:rPr>
          <w:t>14</w:t>
        </w:r>
        <w:r>
          <w:rPr>
            <w:webHidden/>
          </w:rPr>
          <w:fldChar w:fldCharType="end"/>
        </w:r>
      </w:hyperlink>
    </w:p>
    <w:p w14:paraId="129B2778" w14:textId="0019BF82" w:rsidR="00D250B9" w:rsidRDefault="00D250B9">
      <w:pPr>
        <w:pStyle w:val="21"/>
        <w:tabs>
          <w:tab w:val="right" w:leader="dot" w:pos="9061"/>
        </w:tabs>
        <w:rPr>
          <w:rFonts w:ascii="Calibri" w:hAnsi="Calibri"/>
          <w:noProof/>
          <w:kern w:val="2"/>
          <w:lang w:eastAsia="en-GB"/>
        </w:rPr>
      </w:pPr>
      <w:hyperlink w:anchor="_Toc208557020" w:history="1">
        <w:r w:rsidRPr="00C9532B">
          <w:rPr>
            <w:rStyle w:val="a3"/>
            <w:noProof/>
          </w:rPr>
          <w:t>НИА-Кубань, 11.09.2025, Кубань лидирует в ЮФО по программе долгосрочных сбережений</w:t>
        </w:r>
        <w:r>
          <w:rPr>
            <w:noProof/>
            <w:webHidden/>
          </w:rPr>
          <w:tab/>
        </w:r>
        <w:r>
          <w:rPr>
            <w:noProof/>
            <w:webHidden/>
          </w:rPr>
          <w:fldChar w:fldCharType="begin"/>
        </w:r>
        <w:r>
          <w:rPr>
            <w:noProof/>
            <w:webHidden/>
          </w:rPr>
          <w:instrText xml:space="preserve"> PAGEREF _Toc208557020 \h </w:instrText>
        </w:r>
        <w:r>
          <w:rPr>
            <w:noProof/>
            <w:webHidden/>
          </w:rPr>
        </w:r>
        <w:r>
          <w:rPr>
            <w:noProof/>
            <w:webHidden/>
          </w:rPr>
          <w:fldChar w:fldCharType="separate"/>
        </w:r>
        <w:r w:rsidR="00986257">
          <w:rPr>
            <w:noProof/>
            <w:webHidden/>
          </w:rPr>
          <w:t>15</w:t>
        </w:r>
        <w:r>
          <w:rPr>
            <w:noProof/>
            <w:webHidden/>
          </w:rPr>
          <w:fldChar w:fldCharType="end"/>
        </w:r>
      </w:hyperlink>
    </w:p>
    <w:p w14:paraId="6545D712" w14:textId="54763199" w:rsidR="00D250B9" w:rsidRDefault="00D250B9">
      <w:pPr>
        <w:pStyle w:val="31"/>
        <w:rPr>
          <w:rFonts w:ascii="Calibri" w:hAnsi="Calibri"/>
          <w:kern w:val="2"/>
          <w:lang w:eastAsia="en-GB"/>
        </w:rPr>
      </w:pPr>
      <w:hyperlink w:anchor="_Toc208557021" w:history="1">
        <w:r w:rsidRPr="00C9532B">
          <w:rPr>
            <w:rStyle w:val="a3"/>
          </w:rPr>
          <w:t>Краснодарский край демонстрирует впечатляющие результаты в реализации программы долгосрочных сбережений, занимая ведущие позиции в Южном федеральном округе. За полтора года действия инициативы жители региона заключили более 222 тысяч договоров на общую сумму свыше 8,2 млрд рублей.</w:t>
        </w:r>
        <w:r>
          <w:rPr>
            <w:webHidden/>
          </w:rPr>
          <w:tab/>
        </w:r>
        <w:r>
          <w:rPr>
            <w:webHidden/>
          </w:rPr>
          <w:fldChar w:fldCharType="begin"/>
        </w:r>
        <w:r>
          <w:rPr>
            <w:webHidden/>
          </w:rPr>
          <w:instrText xml:space="preserve"> PAGEREF _Toc208557021 \h </w:instrText>
        </w:r>
        <w:r>
          <w:rPr>
            <w:webHidden/>
          </w:rPr>
        </w:r>
        <w:r>
          <w:rPr>
            <w:webHidden/>
          </w:rPr>
          <w:fldChar w:fldCharType="separate"/>
        </w:r>
        <w:r w:rsidR="00986257">
          <w:rPr>
            <w:webHidden/>
          </w:rPr>
          <w:t>15</w:t>
        </w:r>
        <w:r>
          <w:rPr>
            <w:webHidden/>
          </w:rPr>
          <w:fldChar w:fldCharType="end"/>
        </w:r>
      </w:hyperlink>
    </w:p>
    <w:p w14:paraId="4358BB62" w14:textId="687D4675" w:rsidR="00D250B9" w:rsidRDefault="00D250B9">
      <w:pPr>
        <w:pStyle w:val="21"/>
        <w:tabs>
          <w:tab w:val="right" w:leader="dot" w:pos="9061"/>
        </w:tabs>
        <w:rPr>
          <w:rFonts w:ascii="Calibri" w:hAnsi="Calibri"/>
          <w:noProof/>
          <w:kern w:val="2"/>
          <w:lang w:eastAsia="en-GB"/>
        </w:rPr>
      </w:pPr>
      <w:hyperlink w:anchor="_Toc208557022" w:history="1">
        <w:r w:rsidRPr="00C9532B">
          <w:rPr>
            <w:rStyle w:val="a3"/>
            <w:noProof/>
          </w:rPr>
          <w:t>Полярный круг, 11.09.2025, Сберечь и приумножить</w:t>
        </w:r>
        <w:r>
          <w:rPr>
            <w:noProof/>
            <w:webHidden/>
          </w:rPr>
          <w:tab/>
        </w:r>
        <w:r>
          <w:rPr>
            <w:noProof/>
            <w:webHidden/>
          </w:rPr>
          <w:fldChar w:fldCharType="begin"/>
        </w:r>
        <w:r>
          <w:rPr>
            <w:noProof/>
            <w:webHidden/>
          </w:rPr>
          <w:instrText xml:space="preserve"> PAGEREF _Toc208557022 \h </w:instrText>
        </w:r>
        <w:r>
          <w:rPr>
            <w:noProof/>
            <w:webHidden/>
          </w:rPr>
        </w:r>
        <w:r>
          <w:rPr>
            <w:noProof/>
            <w:webHidden/>
          </w:rPr>
          <w:fldChar w:fldCharType="separate"/>
        </w:r>
        <w:r w:rsidR="00986257">
          <w:rPr>
            <w:noProof/>
            <w:webHidden/>
          </w:rPr>
          <w:t>15</w:t>
        </w:r>
        <w:r>
          <w:rPr>
            <w:noProof/>
            <w:webHidden/>
          </w:rPr>
          <w:fldChar w:fldCharType="end"/>
        </w:r>
      </w:hyperlink>
    </w:p>
    <w:p w14:paraId="3E198361" w14:textId="3A51BF47" w:rsidR="00D250B9" w:rsidRDefault="00D250B9">
      <w:pPr>
        <w:pStyle w:val="31"/>
        <w:rPr>
          <w:rFonts w:ascii="Calibri" w:hAnsi="Calibri"/>
          <w:kern w:val="2"/>
          <w:lang w:eastAsia="en-GB"/>
        </w:rPr>
      </w:pPr>
      <w:hyperlink w:anchor="_Toc208557023" w:history="1">
        <w:r w:rsidRPr="00C9532B">
          <w:rPr>
            <w:rStyle w:val="a3"/>
          </w:rPr>
          <w:t>С октября заключить договор на участие в программе долгосрочных сбережений, которая действует в стране по инициативе правительства с 2024 года, можно будет через Госуслуги. О возможностях программы – в интервью с первым заместителем директора департамента финансов ЯНАО Ольгой Медведевой.</w:t>
        </w:r>
        <w:r>
          <w:rPr>
            <w:webHidden/>
          </w:rPr>
          <w:tab/>
        </w:r>
        <w:r>
          <w:rPr>
            <w:webHidden/>
          </w:rPr>
          <w:fldChar w:fldCharType="begin"/>
        </w:r>
        <w:r>
          <w:rPr>
            <w:webHidden/>
          </w:rPr>
          <w:instrText xml:space="preserve"> PAGEREF _Toc208557023 \h </w:instrText>
        </w:r>
        <w:r>
          <w:rPr>
            <w:webHidden/>
          </w:rPr>
        </w:r>
        <w:r>
          <w:rPr>
            <w:webHidden/>
          </w:rPr>
          <w:fldChar w:fldCharType="separate"/>
        </w:r>
        <w:r w:rsidR="00986257">
          <w:rPr>
            <w:webHidden/>
          </w:rPr>
          <w:t>15</w:t>
        </w:r>
        <w:r>
          <w:rPr>
            <w:webHidden/>
          </w:rPr>
          <w:fldChar w:fldCharType="end"/>
        </w:r>
      </w:hyperlink>
    </w:p>
    <w:p w14:paraId="73D205D7" w14:textId="12E68A1D" w:rsidR="00D250B9" w:rsidRDefault="00D250B9">
      <w:pPr>
        <w:pStyle w:val="21"/>
        <w:tabs>
          <w:tab w:val="right" w:leader="dot" w:pos="9061"/>
        </w:tabs>
        <w:rPr>
          <w:rFonts w:ascii="Calibri" w:hAnsi="Calibri"/>
          <w:noProof/>
          <w:kern w:val="2"/>
          <w:lang w:eastAsia="en-GB"/>
        </w:rPr>
      </w:pPr>
      <w:hyperlink w:anchor="_Toc208557024" w:history="1">
        <w:r w:rsidRPr="00C9532B">
          <w:rPr>
            <w:rStyle w:val="a3"/>
            <w:noProof/>
          </w:rPr>
          <w:t>Курская правда, 11.09.2025, С рублём на «ты»</w:t>
        </w:r>
        <w:r>
          <w:rPr>
            <w:noProof/>
            <w:webHidden/>
          </w:rPr>
          <w:tab/>
        </w:r>
        <w:r>
          <w:rPr>
            <w:noProof/>
            <w:webHidden/>
          </w:rPr>
          <w:fldChar w:fldCharType="begin"/>
        </w:r>
        <w:r>
          <w:rPr>
            <w:noProof/>
            <w:webHidden/>
          </w:rPr>
          <w:instrText xml:space="preserve"> PAGEREF _Toc208557024 \h </w:instrText>
        </w:r>
        <w:r>
          <w:rPr>
            <w:noProof/>
            <w:webHidden/>
          </w:rPr>
        </w:r>
        <w:r>
          <w:rPr>
            <w:noProof/>
            <w:webHidden/>
          </w:rPr>
          <w:fldChar w:fldCharType="separate"/>
        </w:r>
        <w:r w:rsidR="00986257">
          <w:rPr>
            <w:noProof/>
            <w:webHidden/>
          </w:rPr>
          <w:t>17</w:t>
        </w:r>
        <w:r>
          <w:rPr>
            <w:noProof/>
            <w:webHidden/>
          </w:rPr>
          <w:fldChar w:fldCharType="end"/>
        </w:r>
      </w:hyperlink>
    </w:p>
    <w:p w14:paraId="5B36EEA2" w14:textId="7C6052ED" w:rsidR="00D250B9" w:rsidRDefault="00D250B9">
      <w:pPr>
        <w:pStyle w:val="31"/>
        <w:rPr>
          <w:rFonts w:ascii="Calibri" w:hAnsi="Calibri"/>
          <w:kern w:val="2"/>
          <w:lang w:eastAsia="en-GB"/>
        </w:rPr>
      </w:pPr>
      <w:hyperlink w:anchor="_Toc208557025" w:history="1">
        <w:r w:rsidRPr="00C9532B">
          <w:rPr>
            <w:rStyle w:val="a3"/>
          </w:rPr>
          <w:t>В Финансовом университете при Правительстве РФ прошёл второй Всероссийский семейный фестиваль сбережений и инвестиций. Абсолютным победителем снова стала семья Кирик из Курской области – они занимают первое место второй год подряд.</w:t>
        </w:r>
        <w:r>
          <w:rPr>
            <w:webHidden/>
          </w:rPr>
          <w:tab/>
        </w:r>
        <w:r>
          <w:rPr>
            <w:webHidden/>
          </w:rPr>
          <w:fldChar w:fldCharType="begin"/>
        </w:r>
        <w:r>
          <w:rPr>
            <w:webHidden/>
          </w:rPr>
          <w:instrText xml:space="preserve"> PAGEREF _Toc208557025 \h </w:instrText>
        </w:r>
        <w:r>
          <w:rPr>
            <w:webHidden/>
          </w:rPr>
        </w:r>
        <w:r>
          <w:rPr>
            <w:webHidden/>
          </w:rPr>
          <w:fldChar w:fldCharType="separate"/>
        </w:r>
        <w:r w:rsidR="00986257">
          <w:rPr>
            <w:webHidden/>
          </w:rPr>
          <w:t>17</w:t>
        </w:r>
        <w:r>
          <w:rPr>
            <w:webHidden/>
          </w:rPr>
          <w:fldChar w:fldCharType="end"/>
        </w:r>
      </w:hyperlink>
    </w:p>
    <w:p w14:paraId="656D9B7C" w14:textId="20EAF830" w:rsidR="00D250B9" w:rsidRDefault="00D250B9">
      <w:pPr>
        <w:pStyle w:val="21"/>
        <w:tabs>
          <w:tab w:val="right" w:leader="dot" w:pos="9061"/>
        </w:tabs>
        <w:rPr>
          <w:rFonts w:ascii="Calibri" w:hAnsi="Calibri"/>
          <w:noProof/>
          <w:kern w:val="2"/>
          <w:lang w:eastAsia="en-GB"/>
        </w:rPr>
      </w:pPr>
      <w:hyperlink w:anchor="_Toc208557026" w:history="1">
        <w:r w:rsidRPr="00C9532B">
          <w:rPr>
            <w:rStyle w:val="a3"/>
            <w:noProof/>
          </w:rPr>
          <w:t>Псковское агентство информации, 11.09.2025, Делегация Псковской области принимает участие в форуме социальных инноваций регионов</w:t>
        </w:r>
        <w:r>
          <w:rPr>
            <w:noProof/>
            <w:webHidden/>
          </w:rPr>
          <w:tab/>
        </w:r>
        <w:r>
          <w:rPr>
            <w:noProof/>
            <w:webHidden/>
          </w:rPr>
          <w:fldChar w:fldCharType="begin"/>
        </w:r>
        <w:r>
          <w:rPr>
            <w:noProof/>
            <w:webHidden/>
          </w:rPr>
          <w:instrText xml:space="preserve"> PAGEREF _Toc208557026 \h </w:instrText>
        </w:r>
        <w:r>
          <w:rPr>
            <w:noProof/>
            <w:webHidden/>
          </w:rPr>
        </w:r>
        <w:r>
          <w:rPr>
            <w:noProof/>
            <w:webHidden/>
          </w:rPr>
          <w:fldChar w:fldCharType="separate"/>
        </w:r>
        <w:r w:rsidR="00986257">
          <w:rPr>
            <w:noProof/>
            <w:webHidden/>
          </w:rPr>
          <w:t>17</w:t>
        </w:r>
        <w:r>
          <w:rPr>
            <w:noProof/>
            <w:webHidden/>
          </w:rPr>
          <w:fldChar w:fldCharType="end"/>
        </w:r>
      </w:hyperlink>
    </w:p>
    <w:p w14:paraId="38F2CDB2" w14:textId="41F2AADB" w:rsidR="00D250B9" w:rsidRDefault="00D250B9">
      <w:pPr>
        <w:pStyle w:val="31"/>
        <w:rPr>
          <w:rFonts w:ascii="Calibri" w:hAnsi="Calibri"/>
          <w:kern w:val="2"/>
          <w:lang w:eastAsia="en-GB"/>
        </w:rPr>
      </w:pPr>
      <w:hyperlink w:anchor="_Toc208557027" w:history="1">
        <w:r w:rsidRPr="00C9532B">
          <w:rPr>
            <w:rStyle w:val="a3"/>
          </w:rPr>
          <w:t>Делегация Псковской области принимает участи во главе с первым заместителем губернатора Псковской области Верой Емельяновой в VI Форуме социальных инноваций регионов, который стартовал в Москве сегодня, 11 сентября. Об этом сообщила министр здравоохранения региона Марина Гаращенко.</w:t>
        </w:r>
        <w:r>
          <w:rPr>
            <w:webHidden/>
          </w:rPr>
          <w:tab/>
        </w:r>
        <w:r>
          <w:rPr>
            <w:webHidden/>
          </w:rPr>
          <w:fldChar w:fldCharType="begin"/>
        </w:r>
        <w:r>
          <w:rPr>
            <w:webHidden/>
          </w:rPr>
          <w:instrText xml:space="preserve"> PAGEREF _Toc208557027 \h </w:instrText>
        </w:r>
        <w:r>
          <w:rPr>
            <w:webHidden/>
          </w:rPr>
        </w:r>
        <w:r>
          <w:rPr>
            <w:webHidden/>
          </w:rPr>
          <w:fldChar w:fldCharType="separate"/>
        </w:r>
        <w:r w:rsidR="00986257">
          <w:rPr>
            <w:webHidden/>
          </w:rPr>
          <w:t>17</w:t>
        </w:r>
        <w:r>
          <w:rPr>
            <w:webHidden/>
          </w:rPr>
          <w:fldChar w:fldCharType="end"/>
        </w:r>
      </w:hyperlink>
    </w:p>
    <w:p w14:paraId="55CA03D9" w14:textId="0877A436" w:rsidR="00D250B9" w:rsidRDefault="00D250B9">
      <w:pPr>
        <w:pStyle w:val="12"/>
        <w:tabs>
          <w:tab w:val="right" w:leader="dot" w:pos="9061"/>
        </w:tabs>
        <w:rPr>
          <w:rFonts w:ascii="Calibri" w:hAnsi="Calibri"/>
          <w:b w:val="0"/>
          <w:noProof/>
          <w:kern w:val="2"/>
          <w:sz w:val="24"/>
          <w:lang w:eastAsia="en-GB"/>
        </w:rPr>
      </w:pPr>
      <w:hyperlink w:anchor="_Toc208557028" w:history="1">
        <w:r w:rsidRPr="00C9532B">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_Toc208557028 \h </w:instrText>
        </w:r>
        <w:r>
          <w:rPr>
            <w:noProof/>
            <w:webHidden/>
          </w:rPr>
        </w:r>
        <w:r>
          <w:rPr>
            <w:noProof/>
            <w:webHidden/>
          </w:rPr>
          <w:fldChar w:fldCharType="separate"/>
        </w:r>
        <w:r w:rsidR="00986257">
          <w:rPr>
            <w:noProof/>
            <w:webHidden/>
          </w:rPr>
          <w:t>18</w:t>
        </w:r>
        <w:r>
          <w:rPr>
            <w:noProof/>
            <w:webHidden/>
          </w:rPr>
          <w:fldChar w:fldCharType="end"/>
        </w:r>
      </w:hyperlink>
    </w:p>
    <w:p w14:paraId="42028209" w14:textId="5E53A6EC" w:rsidR="00D250B9" w:rsidRDefault="00D250B9">
      <w:pPr>
        <w:pStyle w:val="21"/>
        <w:tabs>
          <w:tab w:val="right" w:leader="dot" w:pos="9061"/>
        </w:tabs>
        <w:rPr>
          <w:rFonts w:ascii="Calibri" w:hAnsi="Calibri"/>
          <w:noProof/>
          <w:kern w:val="2"/>
          <w:lang w:eastAsia="en-GB"/>
        </w:rPr>
      </w:pPr>
      <w:hyperlink w:anchor="_Toc208557029" w:history="1">
        <w:r w:rsidRPr="00C9532B">
          <w:rPr>
            <w:rStyle w:val="a3"/>
            <w:noProof/>
          </w:rPr>
          <w:t>Дума ТВ, 11.09.2025, Нилов: гражданам необходимо заранее проверять состояние личного пенсионного счета во избежание ошибок</w:t>
        </w:r>
        <w:r>
          <w:rPr>
            <w:noProof/>
            <w:webHidden/>
          </w:rPr>
          <w:tab/>
        </w:r>
        <w:r>
          <w:rPr>
            <w:noProof/>
            <w:webHidden/>
          </w:rPr>
          <w:fldChar w:fldCharType="begin"/>
        </w:r>
        <w:r>
          <w:rPr>
            <w:noProof/>
            <w:webHidden/>
          </w:rPr>
          <w:instrText xml:space="preserve"> PAGEREF _Toc208557029 \h </w:instrText>
        </w:r>
        <w:r>
          <w:rPr>
            <w:noProof/>
            <w:webHidden/>
          </w:rPr>
        </w:r>
        <w:r>
          <w:rPr>
            <w:noProof/>
            <w:webHidden/>
          </w:rPr>
          <w:fldChar w:fldCharType="separate"/>
        </w:r>
        <w:r w:rsidR="00986257">
          <w:rPr>
            <w:noProof/>
            <w:webHidden/>
          </w:rPr>
          <w:t>18</w:t>
        </w:r>
        <w:r>
          <w:rPr>
            <w:noProof/>
            <w:webHidden/>
          </w:rPr>
          <w:fldChar w:fldCharType="end"/>
        </w:r>
      </w:hyperlink>
    </w:p>
    <w:p w14:paraId="754363D1" w14:textId="52988135" w:rsidR="00D250B9" w:rsidRDefault="00D250B9">
      <w:pPr>
        <w:pStyle w:val="31"/>
        <w:rPr>
          <w:rFonts w:ascii="Calibri" w:hAnsi="Calibri"/>
          <w:kern w:val="2"/>
          <w:lang w:eastAsia="en-GB"/>
        </w:rPr>
      </w:pPr>
      <w:hyperlink w:anchor="_Toc208557030" w:history="1">
        <w:r w:rsidRPr="00C9532B">
          <w:rPr>
            <w:rStyle w:val="a3"/>
          </w:rPr>
          <w:t>Глава Комитета ГД по труду, социальной политике и делам ветеранов Ярослав Нилов в разговоре с «Дума ТВ» прокомментировал информацию, что Социальный фонд России  заблаговременно информирует граждан о предполагаемом размере страховой пенсии по старости.</w:t>
        </w:r>
        <w:r>
          <w:rPr>
            <w:webHidden/>
          </w:rPr>
          <w:tab/>
        </w:r>
        <w:r>
          <w:rPr>
            <w:webHidden/>
          </w:rPr>
          <w:fldChar w:fldCharType="begin"/>
        </w:r>
        <w:r>
          <w:rPr>
            <w:webHidden/>
          </w:rPr>
          <w:instrText xml:space="preserve"> PAGEREF _Toc208557030 \h </w:instrText>
        </w:r>
        <w:r>
          <w:rPr>
            <w:webHidden/>
          </w:rPr>
        </w:r>
        <w:r>
          <w:rPr>
            <w:webHidden/>
          </w:rPr>
          <w:fldChar w:fldCharType="separate"/>
        </w:r>
        <w:r w:rsidR="00986257">
          <w:rPr>
            <w:webHidden/>
          </w:rPr>
          <w:t>18</w:t>
        </w:r>
        <w:r>
          <w:rPr>
            <w:webHidden/>
          </w:rPr>
          <w:fldChar w:fldCharType="end"/>
        </w:r>
      </w:hyperlink>
    </w:p>
    <w:p w14:paraId="35592CE2" w14:textId="37F9AF8C" w:rsidR="00D250B9" w:rsidRDefault="00D250B9">
      <w:pPr>
        <w:pStyle w:val="21"/>
        <w:tabs>
          <w:tab w:val="right" w:leader="dot" w:pos="9061"/>
        </w:tabs>
        <w:rPr>
          <w:rFonts w:ascii="Calibri" w:hAnsi="Calibri"/>
          <w:noProof/>
          <w:kern w:val="2"/>
          <w:lang w:eastAsia="en-GB"/>
        </w:rPr>
      </w:pPr>
      <w:hyperlink w:anchor="_Toc208557031" w:history="1">
        <w:r w:rsidRPr="00C9532B">
          <w:rPr>
            <w:rStyle w:val="a3"/>
            <w:noProof/>
          </w:rPr>
          <w:t>Парламентская газета, 11.09.2025, Назначение пенсии хотят упростить</w:t>
        </w:r>
        <w:r>
          <w:rPr>
            <w:noProof/>
            <w:webHidden/>
          </w:rPr>
          <w:tab/>
        </w:r>
        <w:r>
          <w:rPr>
            <w:noProof/>
            <w:webHidden/>
          </w:rPr>
          <w:fldChar w:fldCharType="begin"/>
        </w:r>
        <w:r>
          <w:rPr>
            <w:noProof/>
            <w:webHidden/>
          </w:rPr>
          <w:instrText xml:space="preserve"> PAGEREF _Toc208557031 \h </w:instrText>
        </w:r>
        <w:r>
          <w:rPr>
            <w:noProof/>
            <w:webHidden/>
          </w:rPr>
        </w:r>
        <w:r>
          <w:rPr>
            <w:noProof/>
            <w:webHidden/>
          </w:rPr>
          <w:fldChar w:fldCharType="separate"/>
        </w:r>
        <w:r w:rsidR="00986257">
          <w:rPr>
            <w:noProof/>
            <w:webHidden/>
          </w:rPr>
          <w:t>19</w:t>
        </w:r>
        <w:r>
          <w:rPr>
            <w:noProof/>
            <w:webHidden/>
          </w:rPr>
          <w:fldChar w:fldCharType="end"/>
        </w:r>
      </w:hyperlink>
    </w:p>
    <w:p w14:paraId="391B9991" w14:textId="53FF2887" w:rsidR="00D250B9" w:rsidRDefault="00D250B9">
      <w:pPr>
        <w:pStyle w:val="31"/>
        <w:rPr>
          <w:rFonts w:ascii="Calibri" w:hAnsi="Calibri"/>
          <w:kern w:val="2"/>
          <w:lang w:eastAsia="en-GB"/>
        </w:rPr>
      </w:pPr>
      <w:hyperlink w:anchor="_Toc208557032" w:history="1">
        <w:r w:rsidRPr="00C9532B">
          <w:rPr>
            <w:rStyle w:val="a3"/>
          </w:rPr>
          <w:t>С 2020 года в стране внедряют социальное казначейство, которое призвано изменить всю систему назначения поддержки. Этот формат предполагает, что для получения положенного человек не должен никуда ходить и ничего писать. Лишь иногда требуется его заявление. Первой услугой, которую перевели в новый формат, стала выдача сертификатов на маткапитал. В планах - сделать проактивным все пенсионное обеспечение. О том, чего удалось добиться в этом деле, рассказал председатель Социального фонда России Сергей Чирков на VI форуме социальных инноваций регионов 11 сентября. «Парламентская газета» узнала подробности.</w:t>
        </w:r>
        <w:r>
          <w:rPr>
            <w:webHidden/>
          </w:rPr>
          <w:tab/>
        </w:r>
        <w:r>
          <w:rPr>
            <w:webHidden/>
          </w:rPr>
          <w:fldChar w:fldCharType="begin"/>
        </w:r>
        <w:r>
          <w:rPr>
            <w:webHidden/>
          </w:rPr>
          <w:instrText xml:space="preserve"> PAGEREF _Toc208557032 \h </w:instrText>
        </w:r>
        <w:r>
          <w:rPr>
            <w:webHidden/>
          </w:rPr>
        </w:r>
        <w:r>
          <w:rPr>
            <w:webHidden/>
          </w:rPr>
          <w:fldChar w:fldCharType="separate"/>
        </w:r>
        <w:r w:rsidR="00986257">
          <w:rPr>
            <w:webHidden/>
          </w:rPr>
          <w:t>19</w:t>
        </w:r>
        <w:r>
          <w:rPr>
            <w:webHidden/>
          </w:rPr>
          <w:fldChar w:fldCharType="end"/>
        </w:r>
      </w:hyperlink>
    </w:p>
    <w:p w14:paraId="72DF23BE" w14:textId="0E8FFEA2" w:rsidR="00D250B9" w:rsidRDefault="00D250B9">
      <w:pPr>
        <w:pStyle w:val="21"/>
        <w:tabs>
          <w:tab w:val="right" w:leader="dot" w:pos="9061"/>
        </w:tabs>
        <w:rPr>
          <w:rFonts w:ascii="Calibri" w:hAnsi="Calibri"/>
          <w:noProof/>
          <w:kern w:val="2"/>
          <w:lang w:eastAsia="en-GB"/>
        </w:rPr>
      </w:pPr>
      <w:hyperlink w:anchor="_Toc208557033" w:history="1">
        <w:r w:rsidRPr="00C9532B">
          <w:rPr>
            <w:rStyle w:val="a3"/>
            <w:noProof/>
          </w:rPr>
          <w:t>Комсомольская правда, 11.09.2025, В Госдуме предложили снизить возраст для повышения пенсии: подробнее</w:t>
        </w:r>
        <w:r>
          <w:rPr>
            <w:noProof/>
            <w:webHidden/>
          </w:rPr>
          <w:tab/>
        </w:r>
        <w:r>
          <w:rPr>
            <w:noProof/>
            <w:webHidden/>
          </w:rPr>
          <w:fldChar w:fldCharType="begin"/>
        </w:r>
        <w:r>
          <w:rPr>
            <w:noProof/>
            <w:webHidden/>
          </w:rPr>
          <w:instrText xml:space="preserve"> PAGEREF _Toc208557033 \h </w:instrText>
        </w:r>
        <w:r>
          <w:rPr>
            <w:noProof/>
            <w:webHidden/>
          </w:rPr>
        </w:r>
        <w:r>
          <w:rPr>
            <w:noProof/>
            <w:webHidden/>
          </w:rPr>
          <w:fldChar w:fldCharType="separate"/>
        </w:r>
        <w:r w:rsidR="00986257">
          <w:rPr>
            <w:noProof/>
            <w:webHidden/>
          </w:rPr>
          <w:t>20</w:t>
        </w:r>
        <w:r>
          <w:rPr>
            <w:noProof/>
            <w:webHidden/>
          </w:rPr>
          <w:fldChar w:fldCharType="end"/>
        </w:r>
      </w:hyperlink>
    </w:p>
    <w:p w14:paraId="756B2895" w14:textId="348364D3" w:rsidR="00D250B9" w:rsidRDefault="00D250B9">
      <w:pPr>
        <w:pStyle w:val="31"/>
        <w:rPr>
          <w:rFonts w:ascii="Calibri" w:hAnsi="Calibri"/>
          <w:kern w:val="2"/>
          <w:lang w:eastAsia="en-GB"/>
        </w:rPr>
      </w:pPr>
      <w:hyperlink w:anchor="_Toc208557034" w:history="1">
        <w:r w:rsidRPr="00C9532B">
          <w:rPr>
            <w:rStyle w:val="a3"/>
          </w:rPr>
          <w:t>Депутаты Государственной думы внесут на рассмотрение законопроект, который предусматривает снижение возраста для фиксированных выплат к страховой пенсии с 80 до 70 лет. Об этом сказано в тексте законопроекта.</w:t>
        </w:r>
        <w:r>
          <w:rPr>
            <w:webHidden/>
          </w:rPr>
          <w:tab/>
        </w:r>
        <w:r>
          <w:rPr>
            <w:webHidden/>
          </w:rPr>
          <w:fldChar w:fldCharType="begin"/>
        </w:r>
        <w:r>
          <w:rPr>
            <w:webHidden/>
          </w:rPr>
          <w:instrText xml:space="preserve"> PAGEREF _Toc208557034 \h </w:instrText>
        </w:r>
        <w:r>
          <w:rPr>
            <w:webHidden/>
          </w:rPr>
        </w:r>
        <w:r>
          <w:rPr>
            <w:webHidden/>
          </w:rPr>
          <w:fldChar w:fldCharType="separate"/>
        </w:r>
        <w:r w:rsidR="00986257">
          <w:rPr>
            <w:webHidden/>
          </w:rPr>
          <w:t>20</w:t>
        </w:r>
        <w:r>
          <w:rPr>
            <w:webHidden/>
          </w:rPr>
          <w:fldChar w:fldCharType="end"/>
        </w:r>
      </w:hyperlink>
    </w:p>
    <w:p w14:paraId="2B00C003" w14:textId="6D344283" w:rsidR="00D250B9" w:rsidRDefault="00D250B9">
      <w:pPr>
        <w:pStyle w:val="21"/>
        <w:tabs>
          <w:tab w:val="right" w:leader="dot" w:pos="9061"/>
        </w:tabs>
        <w:rPr>
          <w:rFonts w:ascii="Calibri" w:hAnsi="Calibri"/>
          <w:noProof/>
          <w:kern w:val="2"/>
          <w:lang w:eastAsia="en-GB"/>
        </w:rPr>
      </w:pPr>
      <w:hyperlink w:anchor="_Toc208557035" w:history="1">
        <w:r w:rsidRPr="00C9532B">
          <w:rPr>
            <w:rStyle w:val="a3"/>
            <w:noProof/>
          </w:rPr>
          <w:t>РИА Новости, 11.09.2025, Проект о снижении возраста для получения повышенной выплаты к пенсии внесен в ГД</w:t>
        </w:r>
        <w:r>
          <w:rPr>
            <w:noProof/>
            <w:webHidden/>
          </w:rPr>
          <w:tab/>
        </w:r>
        <w:r>
          <w:rPr>
            <w:noProof/>
            <w:webHidden/>
          </w:rPr>
          <w:fldChar w:fldCharType="begin"/>
        </w:r>
        <w:r>
          <w:rPr>
            <w:noProof/>
            <w:webHidden/>
          </w:rPr>
          <w:instrText xml:space="preserve"> PAGEREF _Toc208557035 \h </w:instrText>
        </w:r>
        <w:r>
          <w:rPr>
            <w:noProof/>
            <w:webHidden/>
          </w:rPr>
        </w:r>
        <w:r>
          <w:rPr>
            <w:noProof/>
            <w:webHidden/>
          </w:rPr>
          <w:fldChar w:fldCharType="separate"/>
        </w:r>
        <w:r w:rsidR="00986257">
          <w:rPr>
            <w:noProof/>
            <w:webHidden/>
          </w:rPr>
          <w:t>21</w:t>
        </w:r>
        <w:r>
          <w:rPr>
            <w:noProof/>
            <w:webHidden/>
          </w:rPr>
          <w:fldChar w:fldCharType="end"/>
        </w:r>
      </w:hyperlink>
    </w:p>
    <w:p w14:paraId="56D2EB83" w14:textId="5A57FE69" w:rsidR="00D250B9" w:rsidRDefault="00D250B9">
      <w:pPr>
        <w:pStyle w:val="31"/>
        <w:rPr>
          <w:rFonts w:ascii="Calibri" w:hAnsi="Calibri"/>
          <w:kern w:val="2"/>
          <w:lang w:eastAsia="en-GB"/>
        </w:rPr>
      </w:pPr>
      <w:hyperlink w:anchor="_Toc208557036" w:history="1">
        <w:r w:rsidRPr="00C9532B">
          <w:rPr>
            <w:rStyle w:val="a3"/>
          </w:rPr>
          <w:t>Депутаты Госдумы внесли в Думу межфракционный законопроект, которым предлагается снизить возраст для назначения повышенной выплаты к страховой пенсии с 80 до 70 лет, документ доступен в думской электронной базе.</w:t>
        </w:r>
        <w:r>
          <w:rPr>
            <w:webHidden/>
          </w:rPr>
          <w:tab/>
        </w:r>
        <w:r>
          <w:rPr>
            <w:webHidden/>
          </w:rPr>
          <w:fldChar w:fldCharType="begin"/>
        </w:r>
        <w:r>
          <w:rPr>
            <w:webHidden/>
          </w:rPr>
          <w:instrText xml:space="preserve"> PAGEREF _Toc208557036 \h </w:instrText>
        </w:r>
        <w:r>
          <w:rPr>
            <w:webHidden/>
          </w:rPr>
        </w:r>
        <w:r>
          <w:rPr>
            <w:webHidden/>
          </w:rPr>
          <w:fldChar w:fldCharType="separate"/>
        </w:r>
        <w:r w:rsidR="00986257">
          <w:rPr>
            <w:webHidden/>
          </w:rPr>
          <w:t>21</w:t>
        </w:r>
        <w:r>
          <w:rPr>
            <w:webHidden/>
          </w:rPr>
          <w:fldChar w:fldCharType="end"/>
        </w:r>
      </w:hyperlink>
    </w:p>
    <w:p w14:paraId="74A1D1CF" w14:textId="1DF55A31" w:rsidR="00D250B9" w:rsidRDefault="00D250B9">
      <w:pPr>
        <w:pStyle w:val="21"/>
        <w:tabs>
          <w:tab w:val="right" w:leader="dot" w:pos="9061"/>
        </w:tabs>
        <w:rPr>
          <w:rFonts w:ascii="Calibri" w:hAnsi="Calibri"/>
          <w:noProof/>
          <w:kern w:val="2"/>
          <w:lang w:eastAsia="en-GB"/>
        </w:rPr>
      </w:pPr>
      <w:hyperlink w:anchor="_Toc208557037" w:history="1">
        <w:r w:rsidRPr="00C9532B">
          <w:rPr>
            <w:rStyle w:val="a3"/>
            <w:noProof/>
          </w:rPr>
          <w:t>RT, 11.09.2025, «Возникает необходимость в дополнительных расходах»: Госдума рассмотрит законопроект о повышенной пенсии с 70 лет</w:t>
        </w:r>
        <w:r>
          <w:rPr>
            <w:noProof/>
            <w:webHidden/>
          </w:rPr>
          <w:tab/>
        </w:r>
        <w:r>
          <w:rPr>
            <w:noProof/>
            <w:webHidden/>
          </w:rPr>
          <w:fldChar w:fldCharType="begin"/>
        </w:r>
        <w:r>
          <w:rPr>
            <w:noProof/>
            <w:webHidden/>
          </w:rPr>
          <w:instrText xml:space="preserve"> PAGEREF _Toc208557037 \h </w:instrText>
        </w:r>
        <w:r>
          <w:rPr>
            <w:noProof/>
            <w:webHidden/>
          </w:rPr>
        </w:r>
        <w:r>
          <w:rPr>
            <w:noProof/>
            <w:webHidden/>
          </w:rPr>
          <w:fldChar w:fldCharType="separate"/>
        </w:r>
        <w:r w:rsidR="00986257">
          <w:rPr>
            <w:noProof/>
            <w:webHidden/>
          </w:rPr>
          <w:t>22</w:t>
        </w:r>
        <w:r>
          <w:rPr>
            <w:noProof/>
            <w:webHidden/>
          </w:rPr>
          <w:fldChar w:fldCharType="end"/>
        </w:r>
      </w:hyperlink>
    </w:p>
    <w:p w14:paraId="7EFAEE80" w14:textId="3A8A194B" w:rsidR="00D250B9" w:rsidRDefault="00D250B9">
      <w:pPr>
        <w:pStyle w:val="31"/>
        <w:rPr>
          <w:rFonts w:ascii="Calibri" w:hAnsi="Calibri"/>
          <w:kern w:val="2"/>
          <w:lang w:eastAsia="en-GB"/>
        </w:rPr>
      </w:pPr>
      <w:hyperlink w:anchor="_Toc208557038" w:history="1">
        <w:r w:rsidRPr="00C9532B">
          <w:rPr>
            <w:rStyle w:val="a3"/>
          </w:rPr>
          <w:t>Сегодня на рассмотрение в Госдуму вносится законопроект о снижении возраста, с которого гражданам полагаются повышенные фиксированные выплаты к страховой пенсии. Депутаты предлагают дифференцированный подход: увеличивать выплаты на 100% по достижении 70 лет, на 200% - по достижении 80 лет и инвалидам I группы, на 300% - по достижении 90 лет.</w:t>
        </w:r>
        <w:r>
          <w:rPr>
            <w:webHidden/>
          </w:rPr>
          <w:tab/>
        </w:r>
        <w:r>
          <w:rPr>
            <w:webHidden/>
          </w:rPr>
          <w:fldChar w:fldCharType="begin"/>
        </w:r>
        <w:r>
          <w:rPr>
            <w:webHidden/>
          </w:rPr>
          <w:instrText xml:space="preserve"> PAGEREF _Toc208557038 \h </w:instrText>
        </w:r>
        <w:r>
          <w:rPr>
            <w:webHidden/>
          </w:rPr>
        </w:r>
        <w:r>
          <w:rPr>
            <w:webHidden/>
          </w:rPr>
          <w:fldChar w:fldCharType="separate"/>
        </w:r>
        <w:r w:rsidR="00986257">
          <w:rPr>
            <w:webHidden/>
          </w:rPr>
          <w:t>22</w:t>
        </w:r>
        <w:r>
          <w:rPr>
            <w:webHidden/>
          </w:rPr>
          <w:fldChar w:fldCharType="end"/>
        </w:r>
      </w:hyperlink>
    </w:p>
    <w:p w14:paraId="7B9CB1E3" w14:textId="1656EE1A" w:rsidR="00D250B9" w:rsidRDefault="00D250B9">
      <w:pPr>
        <w:pStyle w:val="21"/>
        <w:tabs>
          <w:tab w:val="right" w:leader="dot" w:pos="9061"/>
        </w:tabs>
        <w:rPr>
          <w:rFonts w:ascii="Calibri" w:hAnsi="Calibri"/>
          <w:noProof/>
          <w:kern w:val="2"/>
          <w:lang w:eastAsia="en-GB"/>
        </w:rPr>
      </w:pPr>
      <w:hyperlink w:anchor="_Toc208557039" w:history="1">
        <w:r w:rsidRPr="00C9532B">
          <w:rPr>
            <w:rStyle w:val="a3"/>
            <w:noProof/>
          </w:rPr>
          <w:t>RT, 11.09.2025, Депутат Нилов: повышать выплату к пенсии предлагается каждые 10 лет</w:t>
        </w:r>
        <w:r>
          <w:rPr>
            <w:noProof/>
            <w:webHidden/>
          </w:rPr>
          <w:tab/>
        </w:r>
        <w:r>
          <w:rPr>
            <w:noProof/>
            <w:webHidden/>
          </w:rPr>
          <w:fldChar w:fldCharType="begin"/>
        </w:r>
        <w:r>
          <w:rPr>
            <w:noProof/>
            <w:webHidden/>
          </w:rPr>
          <w:instrText xml:space="preserve"> PAGEREF _Toc208557039 \h </w:instrText>
        </w:r>
        <w:r>
          <w:rPr>
            <w:noProof/>
            <w:webHidden/>
          </w:rPr>
        </w:r>
        <w:r>
          <w:rPr>
            <w:noProof/>
            <w:webHidden/>
          </w:rPr>
          <w:fldChar w:fldCharType="separate"/>
        </w:r>
        <w:r w:rsidR="00986257">
          <w:rPr>
            <w:noProof/>
            <w:webHidden/>
          </w:rPr>
          <w:t>23</w:t>
        </w:r>
        <w:r>
          <w:rPr>
            <w:noProof/>
            <w:webHidden/>
          </w:rPr>
          <w:fldChar w:fldCharType="end"/>
        </w:r>
      </w:hyperlink>
    </w:p>
    <w:p w14:paraId="45614860" w14:textId="3084C7FE" w:rsidR="00D250B9" w:rsidRDefault="00D250B9">
      <w:pPr>
        <w:pStyle w:val="31"/>
        <w:rPr>
          <w:rFonts w:ascii="Calibri" w:hAnsi="Calibri"/>
          <w:kern w:val="2"/>
          <w:lang w:eastAsia="en-GB"/>
        </w:rPr>
      </w:pPr>
      <w:hyperlink w:anchor="_Toc208557040" w:history="1">
        <w:r w:rsidRPr="00C9532B">
          <w:rPr>
            <w:rStyle w:val="a3"/>
          </w:rPr>
          <w:t>Председатель думского комитета по труду, социальной политике и делам ветеранов Ярослав Нилов в беседе с RT рассказал, что предлагается изменить в порядке назначения повышенной выплаты к пенсии.</w:t>
        </w:r>
        <w:r>
          <w:rPr>
            <w:webHidden/>
          </w:rPr>
          <w:tab/>
        </w:r>
        <w:r>
          <w:rPr>
            <w:webHidden/>
          </w:rPr>
          <w:fldChar w:fldCharType="begin"/>
        </w:r>
        <w:r>
          <w:rPr>
            <w:webHidden/>
          </w:rPr>
          <w:instrText xml:space="preserve"> PAGEREF _Toc208557040 \h </w:instrText>
        </w:r>
        <w:r>
          <w:rPr>
            <w:webHidden/>
          </w:rPr>
        </w:r>
        <w:r>
          <w:rPr>
            <w:webHidden/>
          </w:rPr>
          <w:fldChar w:fldCharType="separate"/>
        </w:r>
        <w:r w:rsidR="00986257">
          <w:rPr>
            <w:webHidden/>
          </w:rPr>
          <w:t>23</w:t>
        </w:r>
        <w:r>
          <w:rPr>
            <w:webHidden/>
          </w:rPr>
          <w:fldChar w:fldCharType="end"/>
        </w:r>
      </w:hyperlink>
    </w:p>
    <w:p w14:paraId="40226EE8" w14:textId="2440A228" w:rsidR="00D250B9" w:rsidRDefault="00D250B9">
      <w:pPr>
        <w:pStyle w:val="21"/>
        <w:tabs>
          <w:tab w:val="right" w:leader="dot" w:pos="9061"/>
        </w:tabs>
        <w:rPr>
          <w:rFonts w:ascii="Calibri" w:hAnsi="Calibri"/>
          <w:noProof/>
          <w:kern w:val="2"/>
          <w:lang w:eastAsia="en-GB"/>
        </w:rPr>
      </w:pPr>
      <w:hyperlink w:anchor="_Toc208557041" w:history="1">
        <w:r w:rsidRPr="00C9532B">
          <w:rPr>
            <w:rStyle w:val="a3"/>
            <w:noProof/>
          </w:rPr>
          <w:t>ТАСС, 12.09.2025, Госдума намерена расширить страховой стаж при декрете с двумя и более детьми</w:t>
        </w:r>
        <w:r>
          <w:rPr>
            <w:noProof/>
            <w:webHidden/>
          </w:rPr>
          <w:tab/>
        </w:r>
        <w:r>
          <w:rPr>
            <w:noProof/>
            <w:webHidden/>
          </w:rPr>
          <w:fldChar w:fldCharType="begin"/>
        </w:r>
        <w:r>
          <w:rPr>
            <w:noProof/>
            <w:webHidden/>
          </w:rPr>
          <w:instrText xml:space="preserve"> PAGEREF _Toc208557041 \h </w:instrText>
        </w:r>
        <w:r>
          <w:rPr>
            <w:noProof/>
            <w:webHidden/>
          </w:rPr>
        </w:r>
        <w:r>
          <w:rPr>
            <w:noProof/>
            <w:webHidden/>
          </w:rPr>
          <w:fldChar w:fldCharType="separate"/>
        </w:r>
        <w:r w:rsidR="00986257">
          <w:rPr>
            <w:noProof/>
            <w:webHidden/>
          </w:rPr>
          <w:t>23</w:t>
        </w:r>
        <w:r>
          <w:rPr>
            <w:noProof/>
            <w:webHidden/>
          </w:rPr>
          <w:fldChar w:fldCharType="end"/>
        </w:r>
      </w:hyperlink>
    </w:p>
    <w:p w14:paraId="04058091" w14:textId="464EDB5C" w:rsidR="00D250B9" w:rsidRDefault="00D250B9">
      <w:pPr>
        <w:pStyle w:val="31"/>
        <w:rPr>
          <w:rFonts w:ascii="Calibri" w:hAnsi="Calibri"/>
          <w:kern w:val="2"/>
          <w:lang w:eastAsia="en-GB"/>
        </w:rPr>
      </w:pPr>
      <w:hyperlink w:anchor="_Toc208557042" w:history="1">
        <w:r w:rsidRPr="00C9532B">
          <w:rPr>
            <w:rStyle w:val="a3"/>
          </w:rPr>
          <w:t>Депутаты Госдумы намерены расширить страховой стаж за период ухода за двойняшками или тройняшками, а также при рождении второго ребенка до окончания декретного отпуска с первым. Об этом ТАСС сообщил председатель думского комитета по труду, социальной политике и делам ветеранов Ярослав Нилов.</w:t>
        </w:r>
        <w:r>
          <w:rPr>
            <w:webHidden/>
          </w:rPr>
          <w:tab/>
        </w:r>
        <w:r>
          <w:rPr>
            <w:webHidden/>
          </w:rPr>
          <w:fldChar w:fldCharType="begin"/>
        </w:r>
        <w:r>
          <w:rPr>
            <w:webHidden/>
          </w:rPr>
          <w:instrText xml:space="preserve"> PAGEREF _Toc208557042 \h </w:instrText>
        </w:r>
        <w:r>
          <w:rPr>
            <w:webHidden/>
          </w:rPr>
        </w:r>
        <w:r>
          <w:rPr>
            <w:webHidden/>
          </w:rPr>
          <w:fldChar w:fldCharType="separate"/>
        </w:r>
        <w:r w:rsidR="00986257">
          <w:rPr>
            <w:webHidden/>
          </w:rPr>
          <w:t>23</w:t>
        </w:r>
        <w:r>
          <w:rPr>
            <w:webHidden/>
          </w:rPr>
          <w:fldChar w:fldCharType="end"/>
        </w:r>
      </w:hyperlink>
    </w:p>
    <w:p w14:paraId="6221FCB0" w14:textId="39BFB84E" w:rsidR="00D250B9" w:rsidRDefault="00D250B9">
      <w:pPr>
        <w:pStyle w:val="21"/>
        <w:tabs>
          <w:tab w:val="right" w:leader="dot" w:pos="9061"/>
        </w:tabs>
        <w:rPr>
          <w:rFonts w:ascii="Calibri" w:hAnsi="Calibri"/>
          <w:noProof/>
          <w:kern w:val="2"/>
          <w:lang w:eastAsia="en-GB"/>
        </w:rPr>
      </w:pPr>
      <w:hyperlink w:anchor="_Toc208557043" w:history="1">
        <w:r w:rsidRPr="00C9532B">
          <w:rPr>
            <w:rStyle w:val="a3"/>
            <w:noProof/>
          </w:rPr>
          <w:t>ТАСС, 11.09.2025, Голикова: в России не прорабатывают выплату пенсий в цифровых рублях</w:t>
        </w:r>
        <w:r>
          <w:rPr>
            <w:noProof/>
            <w:webHidden/>
          </w:rPr>
          <w:tab/>
        </w:r>
        <w:r>
          <w:rPr>
            <w:noProof/>
            <w:webHidden/>
          </w:rPr>
          <w:fldChar w:fldCharType="begin"/>
        </w:r>
        <w:r>
          <w:rPr>
            <w:noProof/>
            <w:webHidden/>
          </w:rPr>
          <w:instrText xml:space="preserve"> PAGEREF _Toc208557043 \h </w:instrText>
        </w:r>
        <w:r>
          <w:rPr>
            <w:noProof/>
            <w:webHidden/>
          </w:rPr>
        </w:r>
        <w:r>
          <w:rPr>
            <w:noProof/>
            <w:webHidden/>
          </w:rPr>
          <w:fldChar w:fldCharType="separate"/>
        </w:r>
        <w:r w:rsidR="00986257">
          <w:rPr>
            <w:noProof/>
            <w:webHidden/>
          </w:rPr>
          <w:t>24</w:t>
        </w:r>
        <w:r>
          <w:rPr>
            <w:noProof/>
            <w:webHidden/>
          </w:rPr>
          <w:fldChar w:fldCharType="end"/>
        </w:r>
      </w:hyperlink>
    </w:p>
    <w:p w14:paraId="4CE7C6C0" w14:textId="3F8EC467" w:rsidR="00D250B9" w:rsidRDefault="00D250B9">
      <w:pPr>
        <w:pStyle w:val="31"/>
        <w:rPr>
          <w:rFonts w:ascii="Calibri" w:hAnsi="Calibri"/>
          <w:kern w:val="2"/>
          <w:lang w:eastAsia="en-GB"/>
        </w:rPr>
      </w:pPr>
      <w:hyperlink w:anchor="_Toc208557044" w:history="1">
        <w:r w:rsidRPr="00C9532B">
          <w:rPr>
            <w:rStyle w:val="a3"/>
          </w:rPr>
          <w:t>Социальные ведомства пока не прорабатывают вопрос выплат социальных пособий и пенсий в цифровых рублях. Об этом сообщила вице-премьер РФ Татьяна Голикова, отвечая на вопрос ТАСС на полях XI Санкт-Петербургского международного форума объединенных культур.</w:t>
        </w:r>
        <w:r>
          <w:rPr>
            <w:webHidden/>
          </w:rPr>
          <w:tab/>
        </w:r>
        <w:r>
          <w:rPr>
            <w:webHidden/>
          </w:rPr>
          <w:fldChar w:fldCharType="begin"/>
        </w:r>
        <w:r>
          <w:rPr>
            <w:webHidden/>
          </w:rPr>
          <w:instrText xml:space="preserve"> PAGEREF _Toc208557044 \h </w:instrText>
        </w:r>
        <w:r>
          <w:rPr>
            <w:webHidden/>
          </w:rPr>
        </w:r>
        <w:r>
          <w:rPr>
            <w:webHidden/>
          </w:rPr>
          <w:fldChar w:fldCharType="separate"/>
        </w:r>
        <w:r w:rsidR="00986257">
          <w:rPr>
            <w:webHidden/>
          </w:rPr>
          <w:t>24</w:t>
        </w:r>
        <w:r>
          <w:rPr>
            <w:webHidden/>
          </w:rPr>
          <w:fldChar w:fldCharType="end"/>
        </w:r>
      </w:hyperlink>
    </w:p>
    <w:p w14:paraId="72C09348" w14:textId="306F651E" w:rsidR="00D250B9" w:rsidRDefault="00D250B9">
      <w:pPr>
        <w:pStyle w:val="21"/>
        <w:tabs>
          <w:tab w:val="right" w:leader="dot" w:pos="9061"/>
        </w:tabs>
        <w:rPr>
          <w:rFonts w:ascii="Calibri" w:hAnsi="Calibri"/>
          <w:noProof/>
          <w:kern w:val="2"/>
          <w:lang w:eastAsia="en-GB"/>
        </w:rPr>
      </w:pPr>
      <w:hyperlink w:anchor="_Toc208557045" w:history="1">
        <w:r w:rsidRPr="00C9532B">
          <w:rPr>
            <w:rStyle w:val="a3"/>
            <w:noProof/>
          </w:rPr>
          <w:t>ТАСС, 11.09.2025, С начала 2025 года Соцфонд оказал 161 млн услуг</w:t>
        </w:r>
        <w:r>
          <w:rPr>
            <w:noProof/>
            <w:webHidden/>
          </w:rPr>
          <w:tab/>
        </w:r>
        <w:r>
          <w:rPr>
            <w:noProof/>
            <w:webHidden/>
          </w:rPr>
          <w:fldChar w:fldCharType="begin"/>
        </w:r>
        <w:r>
          <w:rPr>
            <w:noProof/>
            <w:webHidden/>
          </w:rPr>
          <w:instrText xml:space="preserve"> PAGEREF _Toc208557045 \h </w:instrText>
        </w:r>
        <w:r>
          <w:rPr>
            <w:noProof/>
            <w:webHidden/>
          </w:rPr>
        </w:r>
        <w:r>
          <w:rPr>
            <w:noProof/>
            <w:webHidden/>
          </w:rPr>
          <w:fldChar w:fldCharType="separate"/>
        </w:r>
        <w:r w:rsidR="00986257">
          <w:rPr>
            <w:noProof/>
            <w:webHidden/>
          </w:rPr>
          <w:t>24</w:t>
        </w:r>
        <w:r>
          <w:rPr>
            <w:noProof/>
            <w:webHidden/>
          </w:rPr>
          <w:fldChar w:fldCharType="end"/>
        </w:r>
      </w:hyperlink>
    </w:p>
    <w:p w14:paraId="60DF21B2" w14:textId="1FDE93C1" w:rsidR="00D250B9" w:rsidRDefault="00D250B9">
      <w:pPr>
        <w:pStyle w:val="31"/>
        <w:rPr>
          <w:rFonts w:ascii="Calibri" w:hAnsi="Calibri"/>
          <w:kern w:val="2"/>
          <w:lang w:eastAsia="en-GB"/>
        </w:rPr>
      </w:pPr>
      <w:hyperlink w:anchor="_Toc208557046" w:history="1">
        <w:r w:rsidRPr="00C9532B">
          <w:rPr>
            <w:rStyle w:val="a3"/>
          </w:rPr>
          <w:t>Социальный фонд России с начала 2025 года оказал 161 млн услуг, это на 16% превышает показатели 2024 года. Об этом сообщил ТАСС глава фонда Сергей Чирков на полях VI Форума социальных инноваций регионов.</w:t>
        </w:r>
        <w:r>
          <w:rPr>
            <w:webHidden/>
          </w:rPr>
          <w:tab/>
        </w:r>
        <w:r>
          <w:rPr>
            <w:webHidden/>
          </w:rPr>
          <w:fldChar w:fldCharType="begin"/>
        </w:r>
        <w:r>
          <w:rPr>
            <w:webHidden/>
          </w:rPr>
          <w:instrText xml:space="preserve"> PAGEREF _Toc208557046 \h </w:instrText>
        </w:r>
        <w:r>
          <w:rPr>
            <w:webHidden/>
          </w:rPr>
        </w:r>
        <w:r>
          <w:rPr>
            <w:webHidden/>
          </w:rPr>
          <w:fldChar w:fldCharType="separate"/>
        </w:r>
        <w:r w:rsidR="00986257">
          <w:rPr>
            <w:webHidden/>
          </w:rPr>
          <w:t>24</w:t>
        </w:r>
        <w:r>
          <w:rPr>
            <w:webHidden/>
          </w:rPr>
          <w:fldChar w:fldCharType="end"/>
        </w:r>
      </w:hyperlink>
    </w:p>
    <w:p w14:paraId="6B1CA345" w14:textId="2D6C51C9" w:rsidR="00D250B9" w:rsidRDefault="00D250B9">
      <w:pPr>
        <w:pStyle w:val="21"/>
        <w:tabs>
          <w:tab w:val="right" w:leader="dot" w:pos="9061"/>
        </w:tabs>
        <w:rPr>
          <w:rFonts w:ascii="Calibri" w:hAnsi="Calibri"/>
          <w:noProof/>
          <w:kern w:val="2"/>
          <w:lang w:eastAsia="en-GB"/>
        </w:rPr>
      </w:pPr>
      <w:hyperlink w:anchor="_Toc208557047" w:history="1">
        <w:r w:rsidRPr="00C9532B">
          <w:rPr>
            <w:rStyle w:val="a3"/>
            <w:noProof/>
          </w:rPr>
          <w:t>360.ru, 11.09.2025, «Есть резервы». Депутат Нилов назвал источник финансирования повышения пенсий с 70 лет</w:t>
        </w:r>
        <w:r>
          <w:rPr>
            <w:noProof/>
            <w:webHidden/>
          </w:rPr>
          <w:tab/>
        </w:r>
        <w:r>
          <w:rPr>
            <w:noProof/>
            <w:webHidden/>
          </w:rPr>
          <w:fldChar w:fldCharType="begin"/>
        </w:r>
        <w:r>
          <w:rPr>
            <w:noProof/>
            <w:webHidden/>
          </w:rPr>
          <w:instrText xml:space="preserve"> PAGEREF _Toc208557047 \h </w:instrText>
        </w:r>
        <w:r>
          <w:rPr>
            <w:noProof/>
            <w:webHidden/>
          </w:rPr>
        </w:r>
        <w:r>
          <w:rPr>
            <w:noProof/>
            <w:webHidden/>
          </w:rPr>
          <w:fldChar w:fldCharType="separate"/>
        </w:r>
        <w:r w:rsidR="00986257">
          <w:rPr>
            <w:noProof/>
            <w:webHidden/>
          </w:rPr>
          <w:t>25</w:t>
        </w:r>
        <w:r>
          <w:rPr>
            <w:noProof/>
            <w:webHidden/>
          </w:rPr>
          <w:fldChar w:fldCharType="end"/>
        </w:r>
      </w:hyperlink>
    </w:p>
    <w:p w14:paraId="44B086B3" w14:textId="69F70BAA" w:rsidR="00D250B9" w:rsidRDefault="00D250B9">
      <w:pPr>
        <w:pStyle w:val="31"/>
        <w:rPr>
          <w:rFonts w:ascii="Calibri" w:hAnsi="Calibri"/>
          <w:kern w:val="2"/>
          <w:lang w:eastAsia="en-GB"/>
        </w:rPr>
      </w:pPr>
      <w:hyperlink w:anchor="_Toc208557048" w:history="1">
        <w:r w:rsidRPr="00C9532B">
          <w:rPr>
            <w:rStyle w:val="a3"/>
          </w:rPr>
          <w:t>Законопроект о снижении предельного возраста с 80 до 70 лет для получения повышенной выплаты страховой пенсии внесли в Госдуму. Автор инициативы, председатель комитета по труду, социальной политике и делам ветеранов Ярослав Нилов в комментарии 360.ru рассказал, что у Социального фонда есть резервы для реализации этого предложения.</w:t>
        </w:r>
        <w:r>
          <w:rPr>
            <w:webHidden/>
          </w:rPr>
          <w:tab/>
        </w:r>
        <w:r>
          <w:rPr>
            <w:webHidden/>
          </w:rPr>
          <w:fldChar w:fldCharType="begin"/>
        </w:r>
        <w:r>
          <w:rPr>
            <w:webHidden/>
          </w:rPr>
          <w:instrText xml:space="preserve"> PAGEREF _Toc208557048 \h </w:instrText>
        </w:r>
        <w:r>
          <w:rPr>
            <w:webHidden/>
          </w:rPr>
        </w:r>
        <w:r>
          <w:rPr>
            <w:webHidden/>
          </w:rPr>
          <w:fldChar w:fldCharType="separate"/>
        </w:r>
        <w:r w:rsidR="00986257">
          <w:rPr>
            <w:webHidden/>
          </w:rPr>
          <w:t>25</w:t>
        </w:r>
        <w:r>
          <w:rPr>
            <w:webHidden/>
          </w:rPr>
          <w:fldChar w:fldCharType="end"/>
        </w:r>
      </w:hyperlink>
    </w:p>
    <w:p w14:paraId="432C6BF3" w14:textId="746FBE21" w:rsidR="00D250B9" w:rsidRDefault="00D250B9">
      <w:pPr>
        <w:pStyle w:val="21"/>
        <w:tabs>
          <w:tab w:val="right" w:leader="dot" w:pos="9061"/>
        </w:tabs>
        <w:rPr>
          <w:rFonts w:ascii="Calibri" w:hAnsi="Calibri"/>
          <w:noProof/>
          <w:kern w:val="2"/>
          <w:lang w:eastAsia="en-GB"/>
        </w:rPr>
      </w:pPr>
      <w:hyperlink w:anchor="_Toc208557049" w:history="1">
        <w:r w:rsidRPr="00C9532B">
          <w:rPr>
            <w:rStyle w:val="a3"/>
            <w:noProof/>
          </w:rPr>
          <w:t>Лента.ру, 11.09.2025, В России высказались об идее снизить возраст для повышения пенсии</w:t>
        </w:r>
        <w:r>
          <w:rPr>
            <w:noProof/>
            <w:webHidden/>
          </w:rPr>
          <w:tab/>
        </w:r>
        <w:r>
          <w:rPr>
            <w:noProof/>
            <w:webHidden/>
          </w:rPr>
          <w:fldChar w:fldCharType="begin"/>
        </w:r>
        <w:r>
          <w:rPr>
            <w:noProof/>
            <w:webHidden/>
          </w:rPr>
          <w:instrText xml:space="preserve"> PAGEREF _Toc208557049 \h </w:instrText>
        </w:r>
        <w:r>
          <w:rPr>
            <w:noProof/>
            <w:webHidden/>
          </w:rPr>
        </w:r>
        <w:r>
          <w:rPr>
            <w:noProof/>
            <w:webHidden/>
          </w:rPr>
          <w:fldChar w:fldCharType="separate"/>
        </w:r>
        <w:r w:rsidR="00986257">
          <w:rPr>
            <w:noProof/>
            <w:webHidden/>
          </w:rPr>
          <w:t>26</w:t>
        </w:r>
        <w:r>
          <w:rPr>
            <w:noProof/>
            <w:webHidden/>
          </w:rPr>
          <w:fldChar w:fldCharType="end"/>
        </w:r>
      </w:hyperlink>
    </w:p>
    <w:p w14:paraId="1A362AD6" w14:textId="4617521A" w:rsidR="00D250B9" w:rsidRDefault="00D250B9">
      <w:pPr>
        <w:pStyle w:val="31"/>
        <w:rPr>
          <w:rFonts w:ascii="Calibri" w:hAnsi="Calibri"/>
          <w:kern w:val="2"/>
          <w:lang w:eastAsia="en-GB"/>
        </w:rPr>
      </w:pPr>
      <w:hyperlink w:anchor="_Toc208557050" w:history="1">
        <w:r w:rsidRPr="00C9532B">
          <w:rPr>
            <w:rStyle w:val="a3"/>
          </w:rPr>
          <w:t>В России действительно стоит снизить возраст для назначения повышенной выплаты к страховой пенсии с 80 до 70 лет, если медицинское сообщество установит, что сегодня люди нуждаются в помощи в более раннем возрасте, высказалась член комитета Госдумы по труду, социальной политике и делам ветеранов Светлана Бессараб. Она поддержала идею в беседе с «Лентой.ру».</w:t>
        </w:r>
        <w:r>
          <w:rPr>
            <w:webHidden/>
          </w:rPr>
          <w:tab/>
        </w:r>
        <w:r>
          <w:rPr>
            <w:webHidden/>
          </w:rPr>
          <w:fldChar w:fldCharType="begin"/>
        </w:r>
        <w:r>
          <w:rPr>
            <w:webHidden/>
          </w:rPr>
          <w:instrText xml:space="preserve"> PAGEREF _Toc208557050 \h </w:instrText>
        </w:r>
        <w:r>
          <w:rPr>
            <w:webHidden/>
          </w:rPr>
        </w:r>
        <w:r>
          <w:rPr>
            <w:webHidden/>
          </w:rPr>
          <w:fldChar w:fldCharType="separate"/>
        </w:r>
        <w:r w:rsidR="00986257">
          <w:rPr>
            <w:webHidden/>
          </w:rPr>
          <w:t>26</w:t>
        </w:r>
        <w:r>
          <w:rPr>
            <w:webHidden/>
          </w:rPr>
          <w:fldChar w:fldCharType="end"/>
        </w:r>
      </w:hyperlink>
    </w:p>
    <w:p w14:paraId="2B161A40" w14:textId="59ED8C5D" w:rsidR="00D250B9" w:rsidRDefault="00D250B9">
      <w:pPr>
        <w:pStyle w:val="21"/>
        <w:tabs>
          <w:tab w:val="right" w:leader="dot" w:pos="9061"/>
        </w:tabs>
        <w:rPr>
          <w:rFonts w:ascii="Calibri" w:hAnsi="Calibri"/>
          <w:noProof/>
          <w:kern w:val="2"/>
          <w:lang w:eastAsia="en-GB"/>
        </w:rPr>
      </w:pPr>
      <w:hyperlink w:anchor="_Toc208557051" w:history="1">
        <w:r w:rsidRPr="00C9532B">
          <w:rPr>
            <w:rStyle w:val="a3"/>
            <w:noProof/>
          </w:rPr>
          <w:t>Газета.ру, 11.09.2025, Россиянам напомнили об уведомлениях о размере будущей пенсии</w:t>
        </w:r>
        <w:r>
          <w:rPr>
            <w:noProof/>
            <w:webHidden/>
          </w:rPr>
          <w:tab/>
        </w:r>
        <w:r>
          <w:rPr>
            <w:noProof/>
            <w:webHidden/>
          </w:rPr>
          <w:fldChar w:fldCharType="begin"/>
        </w:r>
        <w:r>
          <w:rPr>
            <w:noProof/>
            <w:webHidden/>
          </w:rPr>
          <w:instrText xml:space="preserve"> PAGEREF _Toc208557051 \h </w:instrText>
        </w:r>
        <w:r>
          <w:rPr>
            <w:noProof/>
            <w:webHidden/>
          </w:rPr>
        </w:r>
        <w:r>
          <w:rPr>
            <w:noProof/>
            <w:webHidden/>
          </w:rPr>
          <w:fldChar w:fldCharType="separate"/>
        </w:r>
        <w:r w:rsidR="00986257">
          <w:rPr>
            <w:noProof/>
            <w:webHidden/>
          </w:rPr>
          <w:t>27</w:t>
        </w:r>
        <w:r>
          <w:rPr>
            <w:noProof/>
            <w:webHidden/>
          </w:rPr>
          <w:fldChar w:fldCharType="end"/>
        </w:r>
      </w:hyperlink>
    </w:p>
    <w:p w14:paraId="09F9E02C" w14:textId="5F3869EA" w:rsidR="00D250B9" w:rsidRDefault="00D250B9">
      <w:pPr>
        <w:pStyle w:val="31"/>
        <w:rPr>
          <w:rFonts w:ascii="Calibri" w:hAnsi="Calibri"/>
          <w:kern w:val="2"/>
          <w:lang w:eastAsia="en-GB"/>
        </w:rPr>
      </w:pPr>
      <w:hyperlink w:anchor="_Toc208557052" w:history="1">
        <w:r w:rsidRPr="00C9532B">
          <w:rPr>
            <w:rStyle w:val="a3"/>
          </w:rPr>
          <w:t>Социальный фонд России информирует граждан о предполагаемом размере страховой пенсии по старости. Мужчины 45 лет и женщины 40 лет получают от фонда соответствующие уведомления в личный кабинет на портале «Госуслуг», сказал «Газете.Ru» кандидат экономических наук, доцент Финансового университета при правительстве РФ Игорь Балынин. Он уточнил, что более 50 млн россиян или свыше трети населения уже получили такие уведомления.</w:t>
        </w:r>
        <w:r>
          <w:rPr>
            <w:webHidden/>
          </w:rPr>
          <w:tab/>
        </w:r>
        <w:r>
          <w:rPr>
            <w:webHidden/>
          </w:rPr>
          <w:fldChar w:fldCharType="begin"/>
        </w:r>
        <w:r>
          <w:rPr>
            <w:webHidden/>
          </w:rPr>
          <w:instrText xml:space="preserve"> PAGEREF _Toc208557052 \h </w:instrText>
        </w:r>
        <w:r>
          <w:rPr>
            <w:webHidden/>
          </w:rPr>
        </w:r>
        <w:r>
          <w:rPr>
            <w:webHidden/>
          </w:rPr>
          <w:fldChar w:fldCharType="separate"/>
        </w:r>
        <w:r w:rsidR="00986257">
          <w:rPr>
            <w:webHidden/>
          </w:rPr>
          <w:t>27</w:t>
        </w:r>
        <w:r>
          <w:rPr>
            <w:webHidden/>
          </w:rPr>
          <w:fldChar w:fldCharType="end"/>
        </w:r>
      </w:hyperlink>
    </w:p>
    <w:p w14:paraId="5219A012" w14:textId="59E13554" w:rsidR="00D250B9" w:rsidRDefault="00D250B9">
      <w:pPr>
        <w:pStyle w:val="21"/>
        <w:tabs>
          <w:tab w:val="right" w:leader="dot" w:pos="9061"/>
        </w:tabs>
        <w:rPr>
          <w:rFonts w:ascii="Calibri" w:hAnsi="Calibri"/>
          <w:noProof/>
          <w:kern w:val="2"/>
          <w:lang w:eastAsia="en-GB"/>
        </w:rPr>
      </w:pPr>
      <w:hyperlink w:anchor="_Toc208557053" w:history="1">
        <w:r w:rsidRPr="00C9532B">
          <w:rPr>
            <w:rStyle w:val="a3"/>
            <w:noProof/>
          </w:rPr>
          <w:t>АБН24, 11.09.2025, Назван минимальный и максимальный добровольный взнос для пенсии в 2025 году</w:t>
        </w:r>
        <w:r>
          <w:rPr>
            <w:noProof/>
            <w:webHidden/>
          </w:rPr>
          <w:tab/>
        </w:r>
        <w:r>
          <w:rPr>
            <w:noProof/>
            <w:webHidden/>
          </w:rPr>
          <w:fldChar w:fldCharType="begin"/>
        </w:r>
        <w:r>
          <w:rPr>
            <w:noProof/>
            <w:webHidden/>
          </w:rPr>
          <w:instrText xml:space="preserve"> PAGEREF _Toc208557053 \h </w:instrText>
        </w:r>
        <w:r>
          <w:rPr>
            <w:noProof/>
            <w:webHidden/>
          </w:rPr>
        </w:r>
        <w:r>
          <w:rPr>
            <w:noProof/>
            <w:webHidden/>
          </w:rPr>
          <w:fldChar w:fldCharType="separate"/>
        </w:r>
        <w:r w:rsidR="00986257">
          <w:rPr>
            <w:noProof/>
            <w:webHidden/>
          </w:rPr>
          <w:t>28</w:t>
        </w:r>
        <w:r>
          <w:rPr>
            <w:noProof/>
            <w:webHidden/>
          </w:rPr>
          <w:fldChar w:fldCharType="end"/>
        </w:r>
      </w:hyperlink>
    </w:p>
    <w:p w14:paraId="3C1EB332" w14:textId="1C3EF279" w:rsidR="00D250B9" w:rsidRDefault="00D250B9">
      <w:pPr>
        <w:pStyle w:val="31"/>
        <w:rPr>
          <w:rFonts w:ascii="Calibri" w:hAnsi="Calibri"/>
          <w:kern w:val="2"/>
          <w:lang w:eastAsia="en-GB"/>
        </w:rPr>
      </w:pPr>
      <w:hyperlink w:anchor="_Toc208557054" w:history="1">
        <w:r w:rsidRPr="00C9532B">
          <w:rPr>
            <w:rStyle w:val="a3"/>
          </w:rPr>
          <w:t>Для самозанятых граждан существует возможность формировать свой страховой стаж и повышать величину индивидуального пенсионного коэффициента посредством уплаты добровольных страховых взносов, сообщили в Соцфонде РФ.</w:t>
        </w:r>
        <w:r>
          <w:rPr>
            <w:webHidden/>
          </w:rPr>
          <w:tab/>
        </w:r>
        <w:r>
          <w:rPr>
            <w:webHidden/>
          </w:rPr>
          <w:fldChar w:fldCharType="begin"/>
        </w:r>
        <w:r>
          <w:rPr>
            <w:webHidden/>
          </w:rPr>
          <w:instrText xml:space="preserve"> PAGEREF _Toc208557054 \h </w:instrText>
        </w:r>
        <w:r>
          <w:rPr>
            <w:webHidden/>
          </w:rPr>
        </w:r>
        <w:r>
          <w:rPr>
            <w:webHidden/>
          </w:rPr>
          <w:fldChar w:fldCharType="separate"/>
        </w:r>
        <w:r w:rsidR="00986257">
          <w:rPr>
            <w:webHidden/>
          </w:rPr>
          <w:t>28</w:t>
        </w:r>
        <w:r>
          <w:rPr>
            <w:webHidden/>
          </w:rPr>
          <w:fldChar w:fldCharType="end"/>
        </w:r>
      </w:hyperlink>
    </w:p>
    <w:p w14:paraId="00CD6B25" w14:textId="3ED0C24E" w:rsidR="00D250B9" w:rsidRDefault="00D250B9">
      <w:pPr>
        <w:pStyle w:val="21"/>
        <w:tabs>
          <w:tab w:val="right" w:leader="dot" w:pos="9061"/>
        </w:tabs>
        <w:rPr>
          <w:rFonts w:ascii="Calibri" w:hAnsi="Calibri"/>
          <w:noProof/>
          <w:kern w:val="2"/>
          <w:lang w:eastAsia="en-GB"/>
        </w:rPr>
      </w:pPr>
      <w:hyperlink w:anchor="_Toc208557055" w:history="1">
        <w:r w:rsidRPr="00C9532B">
          <w:rPr>
            <w:rStyle w:val="a3"/>
            <w:noProof/>
          </w:rPr>
          <w:t>Конкурент, 11.09.2025, Пенсионеров ждет двойная индексация. СФР уже готовит деньги</w:t>
        </w:r>
        <w:r>
          <w:rPr>
            <w:noProof/>
            <w:webHidden/>
          </w:rPr>
          <w:tab/>
        </w:r>
        <w:r>
          <w:rPr>
            <w:noProof/>
            <w:webHidden/>
          </w:rPr>
          <w:fldChar w:fldCharType="begin"/>
        </w:r>
        <w:r>
          <w:rPr>
            <w:noProof/>
            <w:webHidden/>
          </w:rPr>
          <w:instrText xml:space="preserve"> PAGEREF _Toc208557055 \h </w:instrText>
        </w:r>
        <w:r>
          <w:rPr>
            <w:noProof/>
            <w:webHidden/>
          </w:rPr>
        </w:r>
        <w:r>
          <w:rPr>
            <w:noProof/>
            <w:webHidden/>
          </w:rPr>
          <w:fldChar w:fldCharType="separate"/>
        </w:r>
        <w:r w:rsidR="00986257">
          <w:rPr>
            <w:noProof/>
            <w:webHidden/>
          </w:rPr>
          <w:t>28</w:t>
        </w:r>
        <w:r>
          <w:rPr>
            <w:noProof/>
            <w:webHidden/>
          </w:rPr>
          <w:fldChar w:fldCharType="end"/>
        </w:r>
      </w:hyperlink>
    </w:p>
    <w:p w14:paraId="63942615" w14:textId="4576D136" w:rsidR="00D250B9" w:rsidRDefault="00D250B9">
      <w:pPr>
        <w:pStyle w:val="31"/>
        <w:rPr>
          <w:rFonts w:ascii="Calibri" w:hAnsi="Calibri"/>
          <w:kern w:val="2"/>
          <w:lang w:eastAsia="en-GB"/>
        </w:rPr>
      </w:pPr>
      <w:hyperlink w:anchor="_Toc208557056" w:history="1">
        <w:r w:rsidRPr="00C9532B">
          <w:rPr>
            <w:rStyle w:val="a3"/>
          </w:rPr>
          <w:t>В 2026 г. российские пенсионеры могут рассчитывать на две индексации страховых пенсий по старости. Об этом сообщил глава комитета Госдумы по труду, социальной политике и делам ветеранов Ярослав Нилов.</w:t>
        </w:r>
        <w:r>
          <w:rPr>
            <w:webHidden/>
          </w:rPr>
          <w:tab/>
        </w:r>
        <w:r>
          <w:rPr>
            <w:webHidden/>
          </w:rPr>
          <w:fldChar w:fldCharType="begin"/>
        </w:r>
        <w:r>
          <w:rPr>
            <w:webHidden/>
          </w:rPr>
          <w:instrText xml:space="preserve"> PAGEREF _Toc208557056 \h </w:instrText>
        </w:r>
        <w:r>
          <w:rPr>
            <w:webHidden/>
          </w:rPr>
        </w:r>
        <w:r>
          <w:rPr>
            <w:webHidden/>
          </w:rPr>
          <w:fldChar w:fldCharType="separate"/>
        </w:r>
        <w:r w:rsidR="00986257">
          <w:rPr>
            <w:webHidden/>
          </w:rPr>
          <w:t>28</w:t>
        </w:r>
        <w:r>
          <w:rPr>
            <w:webHidden/>
          </w:rPr>
          <w:fldChar w:fldCharType="end"/>
        </w:r>
      </w:hyperlink>
    </w:p>
    <w:p w14:paraId="4585E3F3" w14:textId="3EC683CC" w:rsidR="00D250B9" w:rsidRDefault="00D250B9">
      <w:pPr>
        <w:pStyle w:val="21"/>
        <w:tabs>
          <w:tab w:val="right" w:leader="dot" w:pos="9061"/>
        </w:tabs>
        <w:rPr>
          <w:rFonts w:ascii="Calibri" w:hAnsi="Calibri"/>
          <w:noProof/>
          <w:kern w:val="2"/>
          <w:lang w:eastAsia="en-GB"/>
        </w:rPr>
      </w:pPr>
      <w:hyperlink w:anchor="_Toc208557057" w:history="1">
        <w:r w:rsidRPr="00C9532B">
          <w:rPr>
            <w:rStyle w:val="a3"/>
            <w:noProof/>
          </w:rPr>
          <w:t>PRIMPRESS, 11.09.2025, «Придется возвращать». Что ждет всех, кто получает пенсию на банковскую карту</w:t>
        </w:r>
        <w:r>
          <w:rPr>
            <w:noProof/>
            <w:webHidden/>
          </w:rPr>
          <w:tab/>
        </w:r>
        <w:r>
          <w:rPr>
            <w:noProof/>
            <w:webHidden/>
          </w:rPr>
          <w:fldChar w:fldCharType="begin"/>
        </w:r>
        <w:r>
          <w:rPr>
            <w:noProof/>
            <w:webHidden/>
          </w:rPr>
          <w:instrText xml:space="preserve"> PAGEREF _Toc208557057 \h </w:instrText>
        </w:r>
        <w:r>
          <w:rPr>
            <w:noProof/>
            <w:webHidden/>
          </w:rPr>
        </w:r>
        <w:r>
          <w:rPr>
            <w:noProof/>
            <w:webHidden/>
          </w:rPr>
          <w:fldChar w:fldCharType="separate"/>
        </w:r>
        <w:r w:rsidR="00986257">
          <w:rPr>
            <w:noProof/>
            <w:webHidden/>
          </w:rPr>
          <w:t>29</w:t>
        </w:r>
        <w:r>
          <w:rPr>
            <w:noProof/>
            <w:webHidden/>
          </w:rPr>
          <w:fldChar w:fldCharType="end"/>
        </w:r>
      </w:hyperlink>
    </w:p>
    <w:p w14:paraId="3C86AAEF" w14:textId="016CF5F4" w:rsidR="00D250B9" w:rsidRDefault="00D250B9">
      <w:pPr>
        <w:pStyle w:val="31"/>
        <w:rPr>
          <w:rFonts w:ascii="Calibri" w:hAnsi="Calibri"/>
          <w:kern w:val="2"/>
          <w:lang w:eastAsia="en-GB"/>
        </w:rPr>
      </w:pPr>
      <w:hyperlink w:anchor="_Toc208557058" w:history="1">
        <w:r w:rsidRPr="00C9532B">
          <w:rPr>
            <w:rStyle w:val="a3"/>
          </w:rPr>
          <w:t>Пенсионерам сообщили о новом сюрпризе, который ожидает тех, кто получает пенсию на банковскую карту. В связи с этим крупные банки внесли изменения в свои программы, и воспользоваться новыми условиями можно будет уже скоро, рассказал пенсионный эксперт Сергей Власов, сообщает PRIMPRESS.</w:t>
        </w:r>
        <w:r>
          <w:rPr>
            <w:webHidden/>
          </w:rPr>
          <w:tab/>
        </w:r>
        <w:r>
          <w:rPr>
            <w:webHidden/>
          </w:rPr>
          <w:fldChar w:fldCharType="begin"/>
        </w:r>
        <w:r>
          <w:rPr>
            <w:webHidden/>
          </w:rPr>
          <w:instrText xml:space="preserve"> PAGEREF _Toc208557058 \h </w:instrText>
        </w:r>
        <w:r>
          <w:rPr>
            <w:webHidden/>
          </w:rPr>
        </w:r>
        <w:r>
          <w:rPr>
            <w:webHidden/>
          </w:rPr>
          <w:fldChar w:fldCharType="separate"/>
        </w:r>
        <w:r w:rsidR="00986257">
          <w:rPr>
            <w:webHidden/>
          </w:rPr>
          <w:t>29</w:t>
        </w:r>
        <w:r>
          <w:rPr>
            <w:webHidden/>
          </w:rPr>
          <w:fldChar w:fldCharType="end"/>
        </w:r>
      </w:hyperlink>
    </w:p>
    <w:p w14:paraId="15585B82" w14:textId="266B2259" w:rsidR="00D250B9" w:rsidRDefault="00D250B9">
      <w:pPr>
        <w:pStyle w:val="21"/>
        <w:tabs>
          <w:tab w:val="right" w:leader="dot" w:pos="9061"/>
        </w:tabs>
        <w:rPr>
          <w:rFonts w:ascii="Calibri" w:hAnsi="Calibri"/>
          <w:noProof/>
          <w:kern w:val="2"/>
          <w:lang w:eastAsia="en-GB"/>
        </w:rPr>
      </w:pPr>
      <w:hyperlink w:anchor="_Toc208557059" w:history="1">
        <w:r w:rsidRPr="00C9532B">
          <w:rPr>
            <w:rStyle w:val="a3"/>
            <w:noProof/>
          </w:rPr>
          <w:t>Новые Известия, 11.09.2025, Работать 60 лет: как простым россиянам получать пенсию в 100 тысяч рублей</w:t>
        </w:r>
        <w:r>
          <w:rPr>
            <w:noProof/>
            <w:webHidden/>
          </w:rPr>
          <w:tab/>
        </w:r>
        <w:r>
          <w:rPr>
            <w:noProof/>
            <w:webHidden/>
          </w:rPr>
          <w:fldChar w:fldCharType="begin"/>
        </w:r>
        <w:r>
          <w:rPr>
            <w:noProof/>
            <w:webHidden/>
          </w:rPr>
          <w:instrText xml:space="preserve"> PAGEREF _Toc208557059 \h </w:instrText>
        </w:r>
        <w:r>
          <w:rPr>
            <w:noProof/>
            <w:webHidden/>
          </w:rPr>
        </w:r>
        <w:r>
          <w:rPr>
            <w:noProof/>
            <w:webHidden/>
          </w:rPr>
          <w:fldChar w:fldCharType="separate"/>
        </w:r>
        <w:r w:rsidR="00986257">
          <w:rPr>
            <w:noProof/>
            <w:webHidden/>
          </w:rPr>
          <w:t>30</w:t>
        </w:r>
        <w:r>
          <w:rPr>
            <w:noProof/>
            <w:webHidden/>
          </w:rPr>
          <w:fldChar w:fldCharType="end"/>
        </w:r>
      </w:hyperlink>
    </w:p>
    <w:p w14:paraId="79BB450B" w14:textId="7689F02E" w:rsidR="00D250B9" w:rsidRDefault="00D250B9">
      <w:pPr>
        <w:pStyle w:val="31"/>
        <w:rPr>
          <w:rFonts w:ascii="Calibri" w:hAnsi="Calibri"/>
          <w:kern w:val="2"/>
          <w:lang w:eastAsia="en-GB"/>
        </w:rPr>
      </w:pPr>
      <w:hyperlink w:anchor="_Toc208557060" w:history="1">
        <w:r w:rsidRPr="00C9532B">
          <w:rPr>
            <w:rStyle w:val="a3"/>
          </w:rPr>
          <w:t>«Гражданам всегда будет мало»: в Госдуме нашли объяснение недовольству пенсионеров. Пока актер Нагиев волнуется о будущей пенсии в 20 тысяч рублей, а депутат Журова делит пенсионеров на «тяжело живущих» и имеющих «очень достойные выплаты», обычные граждане считают копейки.</w:t>
        </w:r>
        <w:r>
          <w:rPr>
            <w:webHidden/>
          </w:rPr>
          <w:tab/>
        </w:r>
        <w:r>
          <w:rPr>
            <w:webHidden/>
          </w:rPr>
          <w:fldChar w:fldCharType="begin"/>
        </w:r>
        <w:r>
          <w:rPr>
            <w:webHidden/>
          </w:rPr>
          <w:instrText xml:space="preserve"> PAGEREF _Toc208557060 \h </w:instrText>
        </w:r>
        <w:r>
          <w:rPr>
            <w:webHidden/>
          </w:rPr>
        </w:r>
        <w:r>
          <w:rPr>
            <w:webHidden/>
          </w:rPr>
          <w:fldChar w:fldCharType="separate"/>
        </w:r>
        <w:r w:rsidR="00986257">
          <w:rPr>
            <w:webHidden/>
          </w:rPr>
          <w:t>30</w:t>
        </w:r>
        <w:r>
          <w:rPr>
            <w:webHidden/>
          </w:rPr>
          <w:fldChar w:fldCharType="end"/>
        </w:r>
      </w:hyperlink>
    </w:p>
    <w:p w14:paraId="2054A764" w14:textId="5C4F374F" w:rsidR="00D250B9" w:rsidRDefault="00D250B9">
      <w:pPr>
        <w:pStyle w:val="21"/>
        <w:tabs>
          <w:tab w:val="right" w:leader="dot" w:pos="9061"/>
        </w:tabs>
        <w:rPr>
          <w:rFonts w:ascii="Calibri" w:hAnsi="Calibri"/>
          <w:noProof/>
          <w:kern w:val="2"/>
          <w:lang w:eastAsia="en-GB"/>
        </w:rPr>
      </w:pPr>
      <w:hyperlink w:anchor="_Toc208557061" w:history="1">
        <w:r w:rsidRPr="00C9532B">
          <w:rPr>
            <w:rStyle w:val="a3"/>
            <w:noProof/>
          </w:rPr>
          <w:t>АиФ, 12.09.2025, Может ли работающий пенсионер уйти в декрет?</w:t>
        </w:r>
        <w:r>
          <w:rPr>
            <w:noProof/>
            <w:webHidden/>
          </w:rPr>
          <w:tab/>
        </w:r>
        <w:r>
          <w:rPr>
            <w:noProof/>
            <w:webHidden/>
          </w:rPr>
          <w:fldChar w:fldCharType="begin"/>
        </w:r>
        <w:r>
          <w:rPr>
            <w:noProof/>
            <w:webHidden/>
          </w:rPr>
          <w:instrText xml:space="preserve"> PAGEREF _Toc208557061 \h </w:instrText>
        </w:r>
        <w:r>
          <w:rPr>
            <w:noProof/>
            <w:webHidden/>
          </w:rPr>
        </w:r>
        <w:r>
          <w:rPr>
            <w:noProof/>
            <w:webHidden/>
          </w:rPr>
          <w:fldChar w:fldCharType="separate"/>
        </w:r>
        <w:r w:rsidR="00986257">
          <w:rPr>
            <w:noProof/>
            <w:webHidden/>
          </w:rPr>
          <w:t>33</w:t>
        </w:r>
        <w:r>
          <w:rPr>
            <w:noProof/>
            <w:webHidden/>
          </w:rPr>
          <w:fldChar w:fldCharType="end"/>
        </w:r>
      </w:hyperlink>
    </w:p>
    <w:p w14:paraId="6AA66C7C" w14:textId="1B90C41C" w:rsidR="00D250B9" w:rsidRDefault="00D250B9">
      <w:pPr>
        <w:pStyle w:val="31"/>
        <w:rPr>
          <w:rFonts w:ascii="Calibri" w:hAnsi="Calibri"/>
          <w:kern w:val="2"/>
          <w:lang w:eastAsia="en-GB"/>
        </w:rPr>
      </w:pPr>
      <w:hyperlink w:anchor="_Toc208557062" w:history="1">
        <w:r w:rsidRPr="00C9532B">
          <w:rPr>
            <w:rStyle w:val="a3"/>
          </w:rPr>
          <w:t>В современном мире не всегда женщины могут на три года приостановить развитие карьеры или лишиться привычного дохода. Бывают случаи, когда родителям нецелесообразно оставлять свое место работы или по каким-то другим причинам они не могут использовать свое право на отпуск по уходу за ребенком. Может ли уйти в декрет работающий пенсионер - читайте в справке aif.ru.</w:t>
        </w:r>
        <w:r>
          <w:rPr>
            <w:webHidden/>
          </w:rPr>
          <w:tab/>
        </w:r>
        <w:r>
          <w:rPr>
            <w:webHidden/>
          </w:rPr>
          <w:fldChar w:fldCharType="begin"/>
        </w:r>
        <w:r>
          <w:rPr>
            <w:webHidden/>
          </w:rPr>
          <w:instrText xml:space="preserve"> PAGEREF _Toc208557062 \h </w:instrText>
        </w:r>
        <w:r>
          <w:rPr>
            <w:webHidden/>
          </w:rPr>
        </w:r>
        <w:r>
          <w:rPr>
            <w:webHidden/>
          </w:rPr>
          <w:fldChar w:fldCharType="separate"/>
        </w:r>
        <w:r w:rsidR="00986257">
          <w:rPr>
            <w:webHidden/>
          </w:rPr>
          <w:t>33</w:t>
        </w:r>
        <w:r>
          <w:rPr>
            <w:webHidden/>
          </w:rPr>
          <w:fldChar w:fldCharType="end"/>
        </w:r>
      </w:hyperlink>
    </w:p>
    <w:p w14:paraId="0D9CC3FE" w14:textId="35E68CFC" w:rsidR="00D250B9" w:rsidRDefault="00D250B9">
      <w:pPr>
        <w:pStyle w:val="21"/>
        <w:tabs>
          <w:tab w:val="right" w:leader="dot" w:pos="9061"/>
        </w:tabs>
        <w:rPr>
          <w:rFonts w:ascii="Calibri" w:hAnsi="Calibri"/>
          <w:noProof/>
          <w:kern w:val="2"/>
          <w:lang w:eastAsia="en-GB"/>
        </w:rPr>
      </w:pPr>
      <w:hyperlink w:anchor="_Toc208557063" w:history="1">
        <w:r w:rsidRPr="00C9532B">
          <w:rPr>
            <w:rStyle w:val="a3"/>
            <w:noProof/>
          </w:rPr>
          <w:t>ВФокусе Mail.ru, 11.09.2025, Чем отличается пенсия по выслуге лет от пенсии по старости</w:t>
        </w:r>
        <w:r>
          <w:rPr>
            <w:noProof/>
            <w:webHidden/>
          </w:rPr>
          <w:tab/>
        </w:r>
        <w:r>
          <w:rPr>
            <w:noProof/>
            <w:webHidden/>
          </w:rPr>
          <w:fldChar w:fldCharType="begin"/>
        </w:r>
        <w:r>
          <w:rPr>
            <w:noProof/>
            <w:webHidden/>
          </w:rPr>
          <w:instrText xml:space="preserve"> PAGEREF _Toc208557063 \h </w:instrText>
        </w:r>
        <w:r>
          <w:rPr>
            <w:noProof/>
            <w:webHidden/>
          </w:rPr>
        </w:r>
        <w:r>
          <w:rPr>
            <w:noProof/>
            <w:webHidden/>
          </w:rPr>
          <w:fldChar w:fldCharType="separate"/>
        </w:r>
        <w:r w:rsidR="00986257">
          <w:rPr>
            <w:noProof/>
            <w:webHidden/>
          </w:rPr>
          <w:t>34</w:t>
        </w:r>
        <w:r>
          <w:rPr>
            <w:noProof/>
            <w:webHidden/>
          </w:rPr>
          <w:fldChar w:fldCharType="end"/>
        </w:r>
      </w:hyperlink>
    </w:p>
    <w:p w14:paraId="52178CD0" w14:textId="77B46498" w:rsidR="00D250B9" w:rsidRDefault="00D250B9">
      <w:pPr>
        <w:pStyle w:val="31"/>
        <w:rPr>
          <w:rFonts w:ascii="Calibri" w:hAnsi="Calibri"/>
          <w:kern w:val="2"/>
          <w:lang w:eastAsia="en-GB"/>
        </w:rPr>
      </w:pPr>
      <w:hyperlink w:anchor="_Toc208557064" w:history="1">
        <w:r w:rsidRPr="00C9532B">
          <w:rPr>
            <w:rStyle w:val="a3"/>
          </w:rPr>
          <w:t>Основное отличие пенсии по старости от пенсии за выслугу лет заложено в самом названии выплаты. В первом случае основой для назначения считается достижение человеком определенного возраста, а во втором, - его длительность работы, или служебный стаж.</w:t>
        </w:r>
        <w:r>
          <w:rPr>
            <w:webHidden/>
          </w:rPr>
          <w:tab/>
        </w:r>
        <w:r>
          <w:rPr>
            <w:webHidden/>
          </w:rPr>
          <w:fldChar w:fldCharType="begin"/>
        </w:r>
        <w:r>
          <w:rPr>
            <w:webHidden/>
          </w:rPr>
          <w:instrText xml:space="preserve"> PAGEREF _Toc208557064 \h </w:instrText>
        </w:r>
        <w:r>
          <w:rPr>
            <w:webHidden/>
          </w:rPr>
        </w:r>
        <w:r>
          <w:rPr>
            <w:webHidden/>
          </w:rPr>
          <w:fldChar w:fldCharType="separate"/>
        </w:r>
        <w:r w:rsidR="00986257">
          <w:rPr>
            <w:webHidden/>
          </w:rPr>
          <w:t>34</w:t>
        </w:r>
        <w:r>
          <w:rPr>
            <w:webHidden/>
          </w:rPr>
          <w:fldChar w:fldCharType="end"/>
        </w:r>
      </w:hyperlink>
    </w:p>
    <w:p w14:paraId="6C81E179" w14:textId="0E2823E2" w:rsidR="00D250B9" w:rsidRDefault="00D250B9">
      <w:pPr>
        <w:pStyle w:val="12"/>
        <w:tabs>
          <w:tab w:val="right" w:leader="dot" w:pos="9061"/>
        </w:tabs>
        <w:rPr>
          <w:rFonts w:ascii="Calibri" w:hAnsi="Calibri"/>
          <w:b w:val="0"/>
          <w:noProof/>
          <w:kern w:val="2"/>
          <w:sz w:val="24"/>
          <w:lang w:eastAsia="en-GB"/>
        </w:rPr>
      </w:pPr>
      <w:hyperlink w:anchor="_Toc208557065" w:history="1">
        <w:r w:rsidRPr="00C9532B">
          <w:rPr>
            <w:rStyle w:val="a3"/>
            <w:noProof/>
          </w:rPr>
          <w:t>НОВОСТИ МАКРОЭКОНОМИКИ</w:t>
        </w:r>
        <w:r>
          <w:rPr>
            <w:noProof/>
            <w:webHidden/>
          </w:rPr>
          <w:tab/>
        </w:r>
        <w:r>
          <w:rPr>
            <w:noProof/>
            <w:webHidden/>
          </w:rPr>
          <w:fldChar w:fldCharType="begin"/>
        </w:r>
        <w:r>
          <w:rPr>
            <w:noProof/>
            <w:webHidden/>
          </w:rPr>
          <w:instrText xml:space="preserve"> PAGEREF _Toc208557065 \h </w:instrText>
        </w:r>
        <w:r>
          <w:rPr>
            <w:noProof/>
            <w:webHidden/>
          </w:rPr>
        </w:r>
        <w:r>
          <w:rPr>
            <w:noProof/>
            <w:webHidden/>
          </w:rPr>
          <w:fldChar w:fldCharType="separate"/>
        </w:r>
        <w:r w:rsidR="00986257">
          <w:rPr>
            <w:noProof/>
            <w:webHidden/>
          </w:rPr>
          <w:t>36</w:t>
        </w:r>
        <w:r>
          <w:rPr>
            <w:noProof/>
            <w:webHidden/>
          </w:rPr>
          <w:fldChar w:fldCharType="end"/>
        </w:r>
      </w:hyperlink>
    </w:p>
    <w:p w14:paraId="4DB3DDF6" w14:textId="40EB4791" w:rsidR="00D250B9" w:rsidRDefault="00D250B9">
      <w:pPr>
        <w:pStyle w:val="21"/>
        <w:tabs>
          <w:tab w:val="right" w:leader="dot" w:pos="9061"/>
        </w:tabs>
        <w:rPr>
          <w:rFonts w:ascii="Calibri" w:hAnsi="Calibri"/>
          <w:noProof/>
          <w:kern w:val="2"/>
          <w:lang w:eastAsia="en-GB"/>
        </w:rPr>
      </w:pPr>
      <w:hyperlink w:anchor="_Toc208557066" w:history="1">
        <w:r w:rsidRPr="00C9532B">
          <w:rPr>
            <w:rStyle w:val="a3"/>
            <w:noProof/>
          </w:rPr>
          <w:t>Парламентская газета, 11.09.2025, Россию ждет демографическая весна</w:t>
        </w:r>
        <w:r>
          <w:rPr>
            <w:noProof/>
            <w:webHidden/>
          </w:rPr>
          <w:tab/>
        </w:r>
        <w:r>
          <w:rPr>
            <w:noProof/>
            <w:webHidden/>
          </w:rPr>
          <w:fldChar w:fldCharType="begin"/>
        </w:r>
        <w:r>
          <w:rPr>
            <w:noProof/>
            <w:webHidden/>
          </w:rPr>
          <w:instrText xml:space="preserve"> PAGEREF _Toc208557066 \h </w:instrText>
        </w:r>
        <w:r>
          <w:rPr>
            <w:noProof/>
            <w:webHidden/>
          </w:rPr>
        </w:r>
        <w:r>
          <w:rPr>
            <w:noProof/>
            <w:webHidden/>
          </w:rPr>
          <w:fldChar w:fldCharType="separate"/>
        </w:r>
        <w:r w:rsidR="00986257">
          <w:rPr>
            <w:noProof/>
            <w:webHidden/>
          </w:rPr>
          <w:t>36</w:t>
        </w:r>
        <w:r>
          <w:rPr>
            <w:noProof/>
            <w:webHidden/>
          </w:rPr>
          <w:fldChar w:fldCharType="end"/>
        </w:r>
      </w:hyperlink>
    </w:p>
    <w:p w14:paraId="0856FBB7" w14:textId="3E5AF64A" w:rsidR="00D250B9" w:rsidRDefault="00D250B9">
      <w:pPr>
        <w:pStyle w:val="31"/>
        <w:rPr>
          <w:rFonts w:ascii="Calibri" w:hAnsi="Calibri"/>
          <w:kern w:val="2"/>
          <w:lang w:eastAsia="en-GB"/>
        </w:rPr>
      </w:pPr>
      <w:hyperlink w:anchor="_Toc208557067" w:history="1">
        <w:r w:rsidRPr="00C9532B">
          <w:rPr>
            <w:rStyle w:val="a3"/>
          </w:rPr>
          <w:t>Именно сфера демографии должна стать полем для внедрения самых передовых подходов, инструментов социальных инноваций. Регионам разумно взять на вооружение столичные практики, в том числе создание мужских консультаций, которые помогут эффективнее контролировать репродуктивное здоровье. Своевременная врачебная помощь часто спасает семьи, которые хотят детей, но не могут их иметь. Создание семьи, рождение детей должно стать модным трендом, критерием успешности и главной ценностью. Об этом председатель Совета Федерации Валентина Матвиенко заявила на пленарном заседании «Демография 2.0. Перезагрузка» шестого форума социальных инноваций регионов 11 сентября.</w:t>
        </w:r>
        <w:r>
          <w:rPr>
            <w:webHidden/>
          </w:rPr>
          <w:tab/>
        </w:r>
        <w:r>
          <w:rPr>
            <w:webHidden/>
          </w:rPr>
          <w:fldChar w:fldCharType="begin"/>
        </w:r>
        <w:r>
          <w:rPr>
            <w:webHidden/>
          </w:rPr>
          <w:instrText xml:space="preserve"> PAGEREF _Toc208557067 \h </w:instrText>
        </w:r>
        <w:r>
          <w:rPr>
            <w:webHidden/>
          </w:rPr>
        </w:r>
        <w:r>
          <w:rPr>
            <w:webHidden/>
          </w:rPr>
          <w:fldChar w:fldCharType="separate"/>
        </w:r>
        <w:r w:rsidR="00986257">
          <w:rPr>
            <w:webHidden/>
          </w:rPr>
          <w:t>36</w:t>
        </w:r>
        <w:r>
          <w:rPr>
            <w:webHidden/>
          </w:rPr>
          <w:fldChar w:fldCharType="end"/>
        </w:r>
      </w:hyperlink>
    </w:p>
    <w:p w14:paraId="0C034AB0" w14:textId="25EE931E" w:rsidR="00D250B9" w:rsidRDefault="00D250B9">
      <w:pPr>
        <w:pStyle w:val="21"/>
        <w:tabs>
          <w:tab w:val="right" w:leader="dot" w:pos="9061"/>
        </w:tabs>
        <w:rPr>
          <w:rFonts w:ascii="Calibri" w:hAnsi="Calibri"/>
          <w:noProof/>
          <w:kern w:val="2"/>
          <w:lang w:eastAsia="en-GB"/>
        </w:rPr>
      </w:pPr>
      <w:hyperlink w:anchor="_Toc208557068" w:history="1">
        <w:r w:rsidRPr="00C9532B">
          <w:rPr>
            <w:rStyle w:val="a3"/>
            <w:noProof/>
          </w:rPr>
          <w:t>Парламентская газета, 12.09.2025, Чтоб ты жил на одну зарплату... Цифровую</w:t>
        </w:r>
        <w:r>
          <w:rPr>
            <w:noProof/>
            <w:webHidden/>
          </w:rPr>
          <w:tab/>
        </w:r>
        <w:r>
          <w:rPr>
            <w:noProof/>
            <w:webHidden/>
          </w:rPr>
          <w:fldChar w:fldCharType="begin"/>
        </w:r>
        <w:r>
          <w:rPr>
            <w:noProof/>
            <w:webHidden/>
          </w:rPr>
          <w:instrText xml:space="preserve"> PAGEREF _Toc208557068 \h </w:instrText>
        </w:r>
        <w:r>
          <w:rPr>
            <w:noProof/>
            <w:webHidden/>
          </w:rPr>
        </w:r>
        <w:r>
          <w:rPr>
            <w:noProof/>
            <w:webHidden/>
          </w:rPr>
          <w:fldChar w:fldCharType="separate"/>
        </w:r>
        <w:r w:rsidR="00986257">
          <w:rPr>
            <w:noProof/>
            <w:webHidden/>
          </w:rPr>
          <w:t>38</w:t>
        </w:r>
        <w:r>
          <w:rPr>
            <w:noProof/>
            <w:webHidden/>
          </w:rPr>
          <w:fldChar w:fldCharType="end"/>
        </w:r>
      </w:hyperlink>
    </w:p>
    <w:p w14:paraId="7555060B" w14:textId="166520A0" w:rsidR="00D250B9" w:rsidRDefault="00D250B9">
      <w:pPr>
        <w:pStyle w:val="31"/>
        <w:rPr>
          <w:rFonts w:ascii="Calibri" w:hAnsi="Calibri"/>
          <w:kern w:val="2"/>
          <w:lang w:eastAsia="en-GB"/>
        </w:rPr>
      </w:pPr>
      <w:hyperlink w:anchor="_Toc208557069" w:history="1">
        <w:r w:rsidRPr="00C9532B">
          <w:rPr>
            <w:rStyle w:val="a3"/>
          </w:rPr>
          <w:t>В повседневной жизни цифровой рубль начнет становиться обыденностью с 1 сентября 2026 года. Торговые точки с оборотом свыше 120 миллионов рублей бяжут принимать такие деньги за товары и услуги через системно значимые банки. Следующий этап – с 1 сентября 2027 года, когда к обслуживанию цифрового руб ля подключатся банки с универсальной лицензией. А с 1 сентября 2028 года уже все банки, в том числе и небольшие, будут обязаны принимать и обслуживать цифровой рубль. Подробнее о преимуществах такой формы национальной валюты «Парламентской газете» рассказал председатель Комитета Госдумы по финрынку Анатолий АКСАКОВ, который первым в России на этой неделе получит зарплату цифровыми рублями.</w:t>
        </w:r>
        <w:r>
          <w:rPr>
            <w:webHidden/>
          </w:rPr>
          <w:tab/>
        </w:r>
        <w:r>
          <w:rPr>
            <w:webHidden/>
          </w:rPr>
          <w:fldChar w:fldCharType="begin"/>
        </w:r>
        <w:r>
          <w:rPr>
            <w:webHidden/>
          </w:rPr>
          <w:instrText xml:space="preserve"> PAGEREF _Toc208557069 \h </w:instrText>
        </w:r>
        <w:r>
          <w:rPr>
            <w:webHidden/>
          </w:rPr>
        </w:r>
        <w:r>
          <w:rPr>
            <w:webHidden/>
          </w:rPr>
          <w:fldChar w:fldCharType="separate"/>
        </w:r>
        <w:r w:rsidR="00986257">
          <w:rPr>
            <w:webHidden/>
          </w:rPr>
          <w:t>38</w:t>
        </w:r>
        <w:r>
          <w:rPr>
            <w:webHidden/>
          </w:rPr>
          <w:fldChar w:fldCharType="end"/>
        </w:r>
      </w:hyperlink>
    </w:p>
    <w:p w14:paraId="59D5D878" w14:textId="0A7AD878" w:rsidR="00D250B9" w:rsidRDefault="00D250B9">
      <w:pPr>
        <w:pStyle w:val="21"/>
        <w:tabs>
          <w:tab w:val="right" w:leader="dot" w:pos="9061"/>
        </w:tabs>
        <w:rPr>
          <w:rFonts w:ascii="Calibri" w:hAnsi="Calibri"/>
          <w:noProof/>
          <w:kern w:val="2"/>
          <w:lang w:eastAsia="en-GB"/>
        </w:rPr>
      </w:pPr>
      <w:hyperlink w:anchor="_Toc208557070" w:history="1">
        <w:r w:rsidRPr="00C9532B">
          <w:rPr>
            <w:rStyle w:val="a3"/>
            <w:noProof/>
          </w:rPr>
          <w:t>Известия, 12.09.2025, Накопительный аффект</w:t>
        </w:r>
        <w:r>
          <w:rPr>
            <w:noProof/>
            <w:webHidden/>
          </w:rPr>
          <w:tab/>
        </w:r>
        <w:r>
          <w:rPr>
            <w:noProof/>
            <w:webHidden/>
          </w:rPr>
          <w:fldChar w:fldCharType="begin"/>
        </w:r>
        <w:r>
          <w:rPr>
            <w:noProof/>
            <w:webHidden/>
          </w:rPr>
          <w:instrText xml:space="preserve"> PAGEREF _Toc208557070 \h </w:instrText>
        </w:r>
        <w:r>
          <w:rPr>
            <w:noProof/>
            <w:webHidden/>
          </w:rPr>
        </w:r>
        <w:r>
          <w:rPr>
            <w:noProof/>
            <w:webHidden/>
          </w:rPr>
          <w:fldChar w:fldCharType="separate"/>
        </w:r>
        <w:r w:rsidR="00986257">
          <w:rPr>
            <w:noProof/>
            <w:webHidden/>
          </w:rPr>
          <w:t>40</w:t>
        </w:r>
        <w:r>
          <w:rPr>
            <w:noProof/>
            <w:webHidden/>
          </w:rPr>
          <w:fldChar w:fldCharType="end"/>
        </w:r>
      </w:hyperlink>
    </w:p>
    <w:p w14:paraId="7BDE52D3" w14:textId="18D27B6D" w:rsidR="00D250B9" w:rsidRDefault="00D250B9">
      <w:pPr>
        <w:pStyle w:val="31"/>
        <w:rPr>
          <w:rFonts w:ascii="Calibri" w:hAnsi="Calibri"/>
          <w:kern w:val="2"/>
          <w:lang w:eastAsia="en-GB"/>
        </w:rPr>
      </w:pPr>
      <w:hyperlink w:anchor="_Toc208557071" w:history="1">
        <w:r w:rsidRPr="00C9532B">
          <w:rPr>
            <w:rStyle w:val="a3"/>
          </w:rPr>
          <w:t>В случае резкого снижения ключевой и доходности вкладов россияне могут забрать из банков до 10 трлн рублей, предупредили в Институте экономики РАН. Решение по ставке ЦБ примет 12 сентября - ожидается, что она будет на уровне 16-17%. Если регулятор на фоне замедления инфляции решит ослабить политику сильнее, кредитные организации снова урежут проценты по депозитам, которые уже упали до 14%. Массовый вывод средств способен разогнать рост цен до 16,5%. Как избежать последствий такого сценария и какой будет ключевая к концу 2025 года - в материале "Известий".</w:t>
        </w:r>
        <w:r>
          <w:rPr>
            <w:webHidden/>
          </w:rPr>
          <w:tab/>
        </w:r>
        <w:r>
          <w:rPr>
            <w:webHidden/>
          </w:rPr>
          <w:fldChar w:fldCharType="begin"/>
        </w:r>
        <w:r>
          <w:rPr>
            <w:webHidden/>
          </w:rPr>
          <w:instrText xml:space="preserve"> PAGEREF _Toc208557071 \h </w:instrText>
        </w:r>
        <w:r>
          <w:rPr>
            <w:webHidden/>
          </w:rPr>
        </w:r>
        <w:r>
          <w:rPr>
            <w:webHidden/>
          </w:rPr>
          <w:fldChar w:fldCharType="separate"/>
        </w:r>
        <w:r w:rsidR="00986257">
          <w:rPr>
            <w:webHidden/>
          </w:rPr>
          <w:t>40</w:t>
        </w:r>
        <w:r>
          <w:rPr>
            <w:webHidden/>
          </w:rPr>
          <w:fldChar w:fldCharType="end"/>
        </w:r>
      </w:hyperlink>
    </w:p>
    <w:p w14:paraId="1B1C63B0" w14:textId="6E30FDF9" w:rsidR="00D250B9" w:rsidRDefault="00D250B9">
      <w:pPr>
        <w:pStyle w:val="21"/>
        <w:tabs>
          <w:tab w:val="right" w:leader="dot" w:pos="9061"/>
        </w:tabs>
        <w:rPr>
          <w:rFonts w:ascii="Calibri" w:hAnsi="Calibri"/>
          <w:noProof/>
          <w:kern w:val="2"/>
          <w:lang w:eastAsia="en-GB"/>
        </w:rPr>
      </w:pPr>
      <w:hyperlink w:anchor="_Toc208557072" w:history="1">
        <w:r w:rsidRPr="00C9532B">
          <w:rPr>
            <w:rStyle w:val="a3"/>
            <w:noProof/>
          </w:rPr>
          <w:t>Коммерсантъ, 12.09.2025, Опросы компаний и инфляция посылают ЦБ смешанные сигналы</w:t>
        </w:r>
        <w:r>
          <w:rPr>
            <w:noProof/>
            <w:webHidden/>
          </w:rPr>
          <w:tab/>
        </w:r>
        <w:r>
          <w:rPr>
            <w:noProof/>
            <w:webHidden/>
          </w:rPr>
          <w:fldChar w:fldCharType="begin"/>
        </w:r>
        <w:r>
          <w:rPr>
            <w:noProof/>
            <w:webHidden/>
          </w:rPr>
          <w:instrText xml:space="preserve"> PAGEREF _Toc208557072 \h </w:instrText>
        </w:r>
        <w:r>
          <w:rPr>
            <w:noProof/>
            <w:webHidden/>
          </w:rPr>
        </w:r>
        <w:r>
          <w:rPr>
            <w:noProof/>
            <w:webHidden/>
          </w:rPr>
          <w:fldChar w:fldCharType="separate"/>
        </w:r>
        <w:r w:rsidR="00986257">
          <w:rPr>
            <w:noProof/>
            <w:webHidden/>
          </w:rPr>
          <w:t>42</w:t>
        </w:r>
        <w:r>
          <w:rPr>
            <w:noProof/>
            <w:webHidden/>
          </w:rPr>
          <w:fldChar w:fldCharType="end"/>
        </w:r>
      </w:hyperlink>
    </w:p>
    <w:p w14:paraId="2B29144E" w14:textId="642E555A" w:rsidR="00D250B9" w:rsidRDefault="00D250B9">
      <w:pPr>
        <w:pStyle w:val="31"/>
        <w:rPr>
          <w:rFonts w:ascii="Calibri" w:hAnsi="Calibri"/>
          <w:kern w:val="2"/>
          <w:lang w:eastAsia="en-GB"/>
        </w:rPr>
      </w:pPr>
      <w:hyperlink w:anchor="_Toc208557073" w:history="1">
        <w:r w:rsidRPr="00C9532B">
          <w:rPr>
            <w:rStyle w:val="a3"/>
          </w:rPr>
          <w:t>Последняя порция макроэкономических данных в преддверии сегодняшнего заседания совета директоров Банка России, где должно быть принято очередное решение о ключевой ставке, оказалась неоднозначной для предсказания шага ее снижения: аналитики говорят как о возможности снижения на 2 процентных пункта (п. п.), так и о более осторожном шаге в 1 п. п.</w:t>
        </w:r>
        <w:r>
          <w:rPr>
            <w:webHidden/>
          </w:rPr>
          <w:tab/>
        </w:r>
        <w:r>
          <w:rPr>
            <w:webHidden/>
          </w:rPr>
          <w:fldChar w:fldCharType="begin"/>
        </w:r>
        <w:r>
          <w:rPr>
            <w:webHidden/>
          </w:rPr>
          <w:instrText xml:space="preserve"> PAGEREF _Toc208557073 \h </w:instrText>
        </w:r>
        <w:r>
          <w:rPr>
            <w:webHidden/>
          </w:rPr>
        </w:r>
        <w:r>
          <w:rPr>
            <w:webHidden/>
          </w:rPr>
          <w:fldChar w:fldCharType="separate"/>
        </w:r>
        <w:r w:rsidR="00986257">
          <w:rPr>
            <w:webHidden/>
          </w:rPr>
          <w:t>42</w:t>
        </w:r>
        <w:r>
          <w:rPr>
            <w:webHidden/>
          </w:rPr>
          <w:fldChar w:fldCharType="end"/>
        </w:r>
      </w:hyperlink>
    </w:p>
    <w:p w14:paraId="61FCC51B" w14:textId="285B491E" w:rsidR="00D250B9" w:rsidRDefault="00D250B9">
      <w:pPr>
        <w:pStyle w:val="21"/>
        <w:tabs>
          <w:tab w:val="right" w:leader="dot" w:pos="9061"/>
        </w:tabs>
        <w:rPr>
          <w:rFonts w:ascii="Calibri" w:hAnsi="Calibri"/>
          <w:noProof/>
          <w:kern w:val="2"/>
          <w:lang w:eastAsia="en-GB"/>
        </w:rPr>
      </w:pPr>
      <w:hyperlink w:anchor="_Toc208557074" w:history="1">
        <w:r w:rsidRPr="00C9532B">
          <w:rPr>
            <w:rStyle w:val="a3"/>
            <w:noProof/>
          </w:rPr>
          <w:t>РИА Новости, 11.09.2025, Инфляция в России на 8 сентября составила 8,1% в годовом выражении - Минэкономразвития</w:t>
        </w:r>
        <w:r>
          <w:rPr>
            <w:noProof/>
            <w:webHidden/>
          </w:rPr>
          <w:tab/>
        </w:r>
        <w:r>
          <w:rPr>
            <w:noProof/>
            <w:webHidden/>
          </w:rPr>
          <w:fldChar w:fldCharType="begin"/>
        </w:r>
        <w:r>
          <w:rPr>
            <w:noProof/>
            <w:webHidden/>
          </w:rPr>
          <w:instrText xml:space="preserve"> PAGEREF _Toc208557074 \h </w:instrText>
        </w:r>
        <w:r>
          <w:rPr>
            <w:noProof/>
            <w:webHidden/>
          </w:rPr>
        </w:r>
        <w:r>
          <w:rPr>
            <w:noProof/>
            <w:webHidden/>
          </w:rPr>
          <w:fldChar w:fldCharType="separate"/>
        </w:r>
        <w:r w:rsidR="00986257">
          <w:rPr>
            <w:noProof/>
            <w:webHidden/>
          </w:rPr>
          <w:t>43</w:t>
        </w:r>
        <w:r>
          <w:rPr>
            <w:noProof/>
            <w:webHidden/>
          </w:rPr>
          <w:fldChar w:fldCharType="end"/>
        </w:r>
      </w:hyperlink>
    </w:p>
    <w:p w14:paraId="392295AB" w14:textId="0F1A4D35" w:rsidR="00D250B9" w:rsidRDefault="00D250B9">
      <w:pPr>
        <w:pStyle w:val="31"/>
        <w:rPr>
          <w:rFonts w:ascii="Calibri" w:hAnsi="Calibri"/>
          <w:kern w:val="2"/>
          <w:lang w:eastAsia="en-GB"/>
        </w:rPr>
      </w:pPr>
      <w:hyperlink w:anchor="_Toc208557075" w:history="1">
        <w:r w:rsidRPr="00C9532B">
          <w:rPr>
            <w:rStyle w:val="a3"/>
          </w:rPr>
          <w:t>Инфляция в России на 8 сентября составила 8,1% в годовом выражении против 8,11% неделей ранее, говорится в обзоре Минэкономразвития "О текущей ценовой ситуации".</w:t>
        </w:r>
        <w:r>
          <w:rPr>
            <w:webHidden/>
          </w:rPr>
          <w:tab/>
        </w:r>
        <w:r>
          <w:rPr>
            <w:webHidden/>
          </w:rPr>
          <w:fldChar w:fldCharType="begin"/>
        </w:r>
        <w:r>
          <w:rPr>
            <w:webHidden/>
          </w:rPr>
          <w:instrText xml:space="preserve"> PAGEREF _Toc208557075 \h </w:instrText>
        </w:r>
        <w:r>
          <w:rPr>
            <w:webHidden/>
          </w:rPr>
        </w:r>
        <w:r>
          <w:rPr>
            <w:webHidden/>
          </w:rPr>
          <w:fldChar w:fldCharType="separate"/>
        </w:r>
        <w:r w:rsidR="00986257">
          <w:rPr>
            <w:webHidden/>
          </w:rPr>
          <w:t>43</w:t>
        </w:r>
        <w:r>
          <w:rPr>
            <w:webHidden/>
          </w:rPr>
          <w:fldChar w:fldCharType="end"/>
        </w:r>
      </w:hyperlink>
    </w:p>
    <w:p w14:paraId="7ED49A6F" w14:textId="3AD0887F" w:rsidR="00D250B9" w:rsidRDefault="00D250B9">
      <w:pPr>
        <w:pStyle w:val="21"/>
        <w:tabs>
          <w:tab w:val="right" w:leader="dot" w:pos="9061"/>
        </w:tabs>
        <w:rPr>
          <w:rFonts w:ascii="Calibri" w:hAnsi="Calibri"/>
          <w:noProof/>
          <w:kern w:val="2"/>
          <w:lang w:eastAsia="en-GB"/>
        </w:rPr>
      </w:pPr>
      <w:hyperlink w:anchor="_Toc208557076" w:history="1">
        <w:r w:rsidRPr="00C9532B">
          <w:rPr>
            <w:rStyle w:val="a3"/>
            <w:noProof/>
          </w:rPr>
          <w:t>РИА Новости, 11.09.2025, АСИ направило в правительство порядка 250 предложений по улучшению инвестклимата</w:t>
        </w:r>
        <w:r>
          <w:rPr>
            <w:noProof/>
            <w:webHidden/>
          </w:rPr>
          <w:tab/>
        </w:r>
        <w:r>
          <w:rPr>
            <w:noProof/>
            <w:webHidden/>
          </w:rPr>
          <w:fldChar w:fldCharType="begin"/>
        </w:r>
        <w:r>
          <w:rPr>
            <w:noProof/>
            <w:webHidden/>
          </w:rPr>
          <w:instrText xml:space="preserve"> PAGEREF _Toc208557076 \h </w:instrText>
        </w:r>
        <w:r>
          <w:rPr>
            <w:noProof/>
            <w:webHidden/>
          </w:rPr>
        </w:r>
        <w:r>
          <w:rPr>
            <w:noProof/>
            <w:webHidden/>
          </w:rPr>
          <w:fldChar w:fldCharType="separate"/>
        </w:r>
        <w:r w:rsidR="00986257">
          <w:rPr>
            <w:noProof/>
            <w:webHidden/>
          </w:rPr>
          <w:t>43</w:t>
        </w:r>
        <w:r>
          <w:rPr>
            <w:noProof/>
            <w:webHidden/>
          </w:rPr>
          <w:fldChar w:fldCharType="end"/>
        </w:r>
      </w:hyperlink>
    </w:p>
    <w:p w14:paraId="3D3581F2" w14:textId="48AF2BC1" w:rsidR="00D250B9" w:rsidRDefault="00D250B9">
      <w:pPr>
        <w:pStyle w:val="31"/>
        <w:rPr>
          <w:rFonts w:ascii="Calibri" w:hAnsi="Calibri"/>
          <w:kern w:val="2"/>
          <w:lang w:eastAsia="en-GB"/>
        </w:rPr>
      </w:pPr>
      <w:hyperlink w:anchor="_Toc208557077" w:history="1">
        <w:r w:rsidRPr="00C9532B">
          <w:rPr>
            <w:rStyle w:val="a3"/>
          </w:rPr>
          <w:t>Агентство стратегических инициатив (АСИ) передало в правительство России первый пакет из порядка 250 предложений по реформированию законодательства для улучшения инвестиционного климата в России, документы уже на рассмотрении, сообщила президенту РФ Владимиру Путину глава агентства Светлана Чупшева.</w:t>
        </w:r>
        <w:r>
          <w:rPr>
            <w:webHidden/>
          </w:rPr>
          <w:tab/>
        </w:r>
        <w:r>
          <w:rPr>
            <w:webHidden/>
          </w:rPr>
          <w:fldChar w:fldCharType="begin"/>
        </w:r>
        <w:r>
          <w:rPr>
            <w:webHidden/>
          </w:rPr>
          <w:instrText xml:space="preserve"> PAGEREF _Toc208557077 \h </w:instrText>
        </w:r>
        <w:r>
          <w:rPr>
            <w:webHidden/>
          </w:rPr>
        </w:r>
        <w:r>
          <w:rPr>
            <w:webHidden/>
          </w:rPr>
          <w:fldChar w:fldCharType="separate"/>
        </w:r>
        <w:r w:rsidR="00986257">
          <w:rPr>
            <w:webHidden/>
          </w:rPr>
          <w:t>43</w:t>
        </w:r>
        <w:r>
          <w:rPr>
            <w:webHidden/>
          </w:rPr>
          <w:fldChar w:fldCharType="end"/>
        </w:r>
      </w:hyperlink>
    </w:p>
    <w:p w14:paraId="48C6F0DD" w14:textId="269BAE0A" w:rsidR="00D250B9" w:rsidRDefault="00D250B9">
      <w:pPr>
        <w:pStyle w:val="21"/>
        <w:tabs>
          <w:tab w:val="right" w:leader="dot" w:pos="9061"/>
        </w:tabs>
        <w:rPr>
          <w:rFonts w:ascii="Calibri" w:hAnsi="Calibri"/>
          <w:noProof/>
          <w:kern w:val="2"/>
          <w:lang w:eastAsia="en-GB"/>
        </w:rPr>
      </w:pPr>
      <w:hyperlink w:anchor="_Toc208557078" w:history="1">
        <w:r w:rsidRPr="00C9532B">
          <w:rPr>
            <w:rStyle w:val="a3"/>
            <w:noProof/>
          </w:rPr>
          <w:t>Интерфакс, 12.09.2025, ЦБ рассмотрит вопрос о ставке, аналитики ждут ее снижения на 200 б.п. до 16%</w:t>
        </w:r>
        <w:r>
          <w:rPr>
            <w:noProof/>
            <w:webHidden/>
          </w:rPr>
          <w:tab/>
        </w:r>
        <w:r>
          <w:rPr>
            <w:noProof/>
            <w:webHidden/>
          </w:rPr>
          <w:fldChar w:fldCharType="begin"/>
        </w:r>
        <w:r>
          <w:rPr>
            <w:noProof/>
            <w:webHidden/>
          </w:rPr>
          <w:instrText xml:space="preserve"> PAGEREF _Toc208557078 \h </w:instrText>
        </w:r>
        <w:r>
          <w:rPr>
            <w:noProof/>
            <w:webHidden/>
          </w:rPr>
        </w:r>
        <w:r>
          <w:rPr>
            <w:noProof/>
            <w:webHidden/>
          </w:rPr>
          <w:fldChar w:fldCharType="separate"/>
        </w:r>
        <w:r w:rsidR="00986257">
          <w:rPr>
            <w:noProof/>
            <w:webHidden/>
          </w:rPr>
          <w:t>44</w:t>
        </w:r>
        <w:r>
          <w:rPr>
            <w:noProof/>
            <w:webHidden/>
          </w:rPr>
          <w:fldChar w:fldCharType="end"/>
        </w:r>
      </w:hyperlink>
    </w:p>
    <w:p w14:paraId="131320DC" w14:textId="1D23F859" w:rsidR="00D250B9" w:rsidRDefault="00D250B9">
      <w:pPr>
        <w:pStyle w:val="31"/>
        <w:rPr>
          <w:rFonts w:ascii="Calibri" w:hAnsi="Calibri"/>
          <w:kern w:val="2"/>
          <w:lang w:eastAsia="en-GB"/>
        </w:rPr>
      </w:pPr>
      <w:hyperlink w:anchor="_Toc208557079" w:history="1">
        <w:r w:rsidRPr="00C9532B">
          <w:rPr>
            <w:rStyle w:val="a3"/>
          </w:rPr>
          <w:t>Совет директоров Банка России на заседании в пятницу рассмотрит вопрос об уровне ключевой ставки. Большинство аналитиков ждет ее снижения на 200 базисных пунктов (б.п.) - до 16%, некоторые эксперты допускают меньший шаг - в 100 б.п. - до 17%.</w:t>
        </w:r>
        <w:r>
          <w:rPr>
            <w:webHidden/>
          </w:rPr>
          <w:tab/>
        </w:r>
        <w:r>
          <w:rPr>
            <w:webHidden/>
          </w:rPr>
          <w:fldChar w:fldCharType="begin"/>
        </w:r>
        <w:r>
          <w:rPr>
            <w:webHidden/>
          </w:rPr>
          <w:instrText xml:space="preserve"> PAGEREF _Toc208557079 \h </w:instrText>
        </w:r>
        <w:r>
          <w:rPr>
            <w:webHidden/>
          </w:rPr>
        </w:r>
        <w:r>
          <w:rPr>
            <w:webHidden/>
          </w:rPr>
          <w:fldChar w:fldCharType="separate"/>
        </w:r>
        <w:r w:rsidR="00986257">
          <w:rPr>
            <w:webHidden/>
          </w:rPr>
          <w:t>44</w:t>
        </w:r>
        <w:r>
          <w:rPr>
            <w:webHidden/>
          </w:rPr>
          <w:fldChar w:fldCharType="end"/>
        </w:r>
      </w:hyperlink>
    </w:p>
    <w:p w14:paraId="5FE051D7" w14:textId="4B4C5157" w:rsidR="00D250B9" w:rsidRDefault="00D250B9">
      <w:pPr>
        <w:pStyle w:val="21"/>
        <w:tabs>
          <w:tab w:val="right" w:leader="dot" w:pos="9061"/>
        </w:tabs>
        <w:rPr>
          <w:rFonts w:ascii="Calibri" w:hAnsi="Calibri"/>
          <w:noProof/>
          <w:kern w:val="2"/>
          <w:lang w:eastAsia="en-GB"/>
        </w:rPr>
      </w:pPr>
      <w:hyperlink w:anchor="_Toc208557080" w:history="1">
        <w:r w:rsidRPr="00C9532B">
          <w:rPr>
            <w:rStyle w:val="a3"/>
            <w:noProof/>
          </w:rPr>
          <w:t>РИА Новости, 12.09.2025, Большинство банков в России сохранили ставки по вкладам на неделе перед заседанием ЦБ</w:t>
        </w:r>
        <w:r>
          <w:rPr>
            <w:noProof/>
            <w:webHidden/>
          </w:rPr>
          <w:tab/>
        </w:r>
        <w:r>
          <w:rPr>
            <w:noProof/>
            <w:webHidden/>
          </w:rPr>
          <w:fldChar w:fldCharType="begin"/>
        </w:r>
        <w:r>
          <w:rPr>
            <w:noProof/>
            <w:webHidden/>
          </w:rPr>
          <w:instrText xml:space="preserve"> PAGEREF _Toc208557080 \h </w:instrText>
        </w:r>
        <w:r>
          <w:rPr>
            <w:noProof/>
            <w:webHidden/>
          </w:rPr>
        </w:r>
        <w:r>
          <w:rPr>
            <w:noProof/>
            <w:webHidden/>
          </w:rPr>
          <w:fldChar w:fldCharType="separate"/>
        </w:r>
        <w:r w:rsidR="00986257">
          <w:rPr>
            <w:noProof/>
            <w:webHidden/>
          </w:rPr>
          <w:t>47</w:t>
        </w:r>
        <w:r>
          <w:rPr>
            <w:noProof/>
            <w:webHidden/>
          </w:rPr>
          <w:fldChar w:fldCharType="end"/>
        </w:r>
      </w:hyperlink>
    </w:p>
    <w:p w14:paraId="3BB08E9B" w14:textId="32B342C8" w:rsidR="00D250B9" w:rsidRDefault="00D250B9">
      <w:pPr>
        <w:pStyle w:val="31"/>
        <w:rPr>
          <w:rFonts w:ascii="Calibri" w:hAnsi="Calibri"/>
          <w:kern w:val="2"/>
          <w:lang w:eastAsia="en-GB"/>
        </w:rPr>
      </w:pPr>
      <w:hyperlink w:anchor="_Toc208557081" w:history="1">
        <w:r w:rsidRPr="00C9532B">
          <w:rPr>
            <w:rStyle w:val="a3"/>
          </w:rPr>
          <w:t>Большинство банков в РФ сохранили ставки по вкладам на неделе перед заседанием Банка России, следует из анализа РИА Новости материалов кредитных организаций в период с 5 сентября до 12 сентября.</w:t>
        </w:r>
        <w:r>
          <w:rPr>
            <w:webHidden/>
          </w:rPr>
          <w:tab/>
        </w:r>
        <w:r>
          <w:rPr>
            <w:webHidden/>
          </w:rPr>
          <w:fldChar w:fldCharType="begin"/>
        </w:r>
        <w:r>
          <w:rPr>
            <w:webHidden/>
          </w:rPr>
          <w:instrText xml:space="preserve"> PAGEREF _Toc208557081 \h </w:instrText>
        </w:r>
        <w:r>
          <w:rPr>
            <w:webHidden/>
          </w:rPr>
        </w:r>
        <w:r>
          <w:rPr>
            <w:webHidden/>
          </w:rPr>
          <w:fldChar w:fldCharType="separate"/>
        </w:r>
        <w:r w:rsidR="00986257">
          <w:rPr>
            <w:webHidden/>
          </w:rPr>
          <w:t>47</w:t>
        </w:r>
        <w:r>
          <w:rPr>
            <w:webHidden/>
          </w:rPr>
          <w:fldChar w:fldCharType="end"/>
        </w:r>
      </w:hyperlink>
    </w:p>
    <w:p w14:paraId="7F5BA08E" w14:textId="3A080DA9" w:rsidR="00D250B9" w:rsidRDefault="00D250B9">
      <w:pPr>
        <w:pStyle w:val="21"/>
        <w:tabs>
          <w:tab w:val="right" w:leader="dot" w:pos="9061"/>
        </w:tabs>
        <w:rPr>
          <w:rFonts w:ascii="Calibri" w:hAnsi="Calibri"/>
          <w:noProof/>
          <w:kern w:val="2"/>
          <w:lang w:eastAsia="en-GB"/>
        </w:rPr>
      </w:pPr>
      <w:hyperlink w:anchor="_Toc208557082" w:history="1">
        <w:r w:rsidRPr="00C9532B">
          <w:rPr>
            <w:rStyle w:val="a3"/>
            <w:noProof/>
          </w:rPr>
          <w:t>Forbes, 11.09.2025, Инвестиции — 2026: как и во что инвестировать в новом деловом сезоне</w:t>
        </w:r>
        <w:r>
          <w:rPr>
            <w:noProof/>
            <w:webHidden/>
          </w:rPr>
          <w:tab/>
        </w:r>
        <w:r>
          <w:rPr>
            <w:noProof/>
            <w:webHidden/>
          </w:rPr>
          <w:fldChar w:fldCharType="begin"/>
        </w:r>
        <w:r>
          <w:rPr>
            <w:noProof/>
            <w:webHidden/>
          </w:rPr>
          <w:instrText xml:space="preserve"> PAGEREF _Toc208557082 \h </w:instrText>
        </w:r>
        <w:r>
          <w:rPr>
            <w:noProof/>
            <w:webHidden/>
          </w:rPr>
        </w:r>
        <w:r>
          <w:rPr>
            <w:noProof/>
            <w:webHidden/>
          </w:rPr>
          <w:fldChar w:fldCharType="separate"/>
        </w:r>
        <w:r w:rsidR="00986257">
          <w:rPr>
            <w:noProof/>
            <w:webHidden/>
          </w:rPr>
          <w:t>48</w:t>
        </w:r>
        <w:r>
          <w:rPr>
            <w:noProof/>
            <w:webHidden/>
          </w:rPr>
          <w:fldChar w:fldCharType="end"/>
        </w:r>
      </w:hyperlink>
    </w:p>
    <w:p w14:paraId="792B5607" w14:textId="58D22EDB" w:rsidR="00D250B9" w:rsidRDefault="00D250B9">
      <w:pPr>
        <w:pStyle w:val="31"/>
        <w:rPr>
          <w:rFonts w:ascii="Calibri" w:hAnsi="Calibri"/>
          <w:kern w:val="2"/>
          <w:lang w:eastAsia="en-GB"/>
        </w:rPr>
      </w:pPr>
      <w:hyperlink w:anchor="_Toc208557083" w:history="1">
        <w:r w:rsidRPr="00C9532B">
          <w:rPr>
            <w:rStyle w:val="a3"/>
          </w:rPr>
          <w:t>Начавшийся летом 2025 года процесс снижения ставок в экономике, возможно, приведет к ослаблению рубля и росту российских акций. Во что и как инвестировать деньги в новых условиях?</w:t>
        </w:r>
        <w:r>
          <w:rPr>
            <w:webHidden/>
          </w:rPr>
          <w:tab/>
        </w:r>
        <w:r>
          <w:rPr>
            <w:webHidden/>
          </w:rPr>
          <w:fldChar w:fldCharType="begin"/>
        </w:r>
        <w:r>
          <w:rPr>
            <w:webHidden/>
          </w:rPr>
          <w:instrText xml:space="preserve"> PAGEREF _Toc208557083 \h </w:instrText>
        </w:r>
        <w:r>
          <w:rPr>
            <w:webHidden/>
          </w:rPr>
        </w:r>
        <w:r>
          <w:rPr>
            <w:webHidden/>
          </w:rPr>
          <w:fldChar w:fldCharType="separate"/>
        </w:r>
        <w:r w:rsidR="00986257">
          <w:rPr>
            <w:webHidden/>
          </w:rPr>
          <w:t>48</w:t>
        </w:r>
        <w:r>
          <w:rPr>
            <w:webHidden/>
          </w:rPr>
          <w:fldChar w:fldCharType="end"/>
        </w:r>
      </w:hyperlink>
    </w:p>
    <w:p w14:paraId="0E9040DC" w14:textId="7C3401AE" w:rsidR="00D250B9" w:rsidRDefault="00D250B9">
      <w:pPr>
        <w:pStyle w:val="21"/>
        <w:tabs>
          <w:tab w:val="right" w:leader="dot" w:pos="9061"/>
        </w:tabs>
        <w:rPr>
          <w:rFonts w:ascii="Calibri" w:hAnsi="Calibri"/>
          <w:noProof/>
          <w:kern w:val="2"/>
          <w:lang w:eastAsia="en-GB"/>
        </w:rPr>
      </w:pPr>
      <w:hyperlink w:anchor="_Toc208557084" w:history="1">
        <w:r w:rsidRPr="00C9532B">
          <w:rPr>
            <w:rStyle w:val="a3"/>
            <w:noProof/>
          </w:rPr>
          <w:t>Мир новостей, 10.09.2025, Андрей ДМИТРИЕВ, Общество потребления - главный враг демографии</w:t>
        </w:r>
        <w:r>
          <w:rPr>
            <w:noProof/>
            <w:webHidden/>
          </w:rPr>
          <w:tab/>
        </w:r>
        <w:r>
          <w:rPr>
            <w:noProof/>
            <w:webHidden/>
          </w:rPr>
          <w:fldChar w:fldCharType="begin"/>
        </w:r>
        <w:r>
          <w:rPr>
            <w:noProof/>
            <w:webHidden/>
          </w:rPr>
          <w:instrText xml:space="preserve"> PAGEREF _Toc208557084 \h </w:instrText>
        </w:r>
        <w:r>
          <w:rPr>
            <w:noProof/>
            <w:webHidden/>
          </w:rPr>
        </w:r>
        <w:r>
          <w:rPr>
            <w:noProof/>
            <w:webHidden/>
          </w:rPr>
          <w:fldChar w:fldCharType="separate"/>
        </w:r>
        <w:r w:rsidR="00986257">
          <w:rPr>
            <w:noProof/>
            <w:webHidden/>
          </w:rPr>
          <w:t>50</w:t>
        </w:r>
        <w:r>
          <w:rPr>
            <w:noProof/>
            <w:webHidden/>
          </w:rPr>
          <w:fldChar w:fldCharType="end"/>
        </w:r>
      </w:hyperlink>
    </w:p>
    <w:p w14:paraId="4F14E434" w14:textId="6F30B2FA" w:rsidR="00D250B9" w:rsidRDefault="00D250B9">
      <w:pPr>
        <w:pStyle w:val="31"/>
        <w:rPr>
          <w:rFonts w:ascii="Calibri" w:hAnsi="Calibri"/>
          <w:kern w:val="2"/>
          <w:lang w:eastAsia="en-GB"/>
        </w:rPr>
      </w:pPr>
      <w:hyperlink w:anchor="_Toc208557085" w:history="1">
        <w:r w:rsidRPr="00C9532B">
          <w:rPr>
            <w:rStyle w:val="a3"/>
          </w:rPr>
          <w:t>Недавно Росстат подсчитал: в минувшем году в России родились 1,222 млн детей - это самый низкий показатель с начала 1990-х, десять лет назад новорожденных в России было на 700 тысяч больше. Еще одна очень печальная цифра: за прошлый год россиянки сделали более 335 тысяч абортов. Из 85 субъектов РФ естественный рост населения зарегистрирован лишь в десяти. И демографы делятся жутковатыми прогнозами: к концу столетия россиян останется в лучшем случае 70-80 миллионов человек.</w:t>
        </w:r>
        <w:r>
          <w:rPr>
            <w:webHidden/>
          </w:rPr>
          <w:tab/>
        </w:r>
        <w:r>
          <w:rPr>
            <w:webHidden/>
          </w:rPr>
          <w:fldChar w:fldCharType="begin"/>
        </w:r>
        <w:r>
          <w:rPr>
            <w:webHidden/>
          </w:rPr>
          <w:instrText xml:space="preserve"> PAGEREF _Toc208557085 \h </w:instrText>
        </w:r>
        <w:r>
          <w:rPr>
            <w:webHidden/>
          </w:rPr>
        </w:r>
        <w:r>
          <w:rPr>
            <w:webHidden/>
          </w:rPr>
          <w:fldChar w:fldCharType="separate"/>
        </w:r>
        <w:r w:rsidR="00986257">
          <w:rPr>
            <w:webHidden/>
          </w:rPr>
          <w:t>50</w:t>
        </w:r>
        <w:r>
          <w:rPr>
            <w:webHidden/>
          </w:rPr>
          <w:fldChar w:fldCharType="end"/>
        </w:r>
      </w:hyperlink>
    </w:p>
    <w:p w14:paraId="6F838624" w14:textId="06FDC896" w:rsidR="00D250B9" w:rsidRDefault="00D250B9">
      <w:pPr>
        <w:pStyle w:val="12"/>
        <w:tabs>
          <w:tab w:val="right" w:leader="dot" w:pos="9061"/>
        </w:tabs>
        <w:rPr>
          <w:rFonts w:ascii="Calibri" w:hAnsi="Calibri"/>
          <w:b w:val="0"/>
          <w:noProof/>
          <w:kern w:val="2"/>
          <w:sz w:val="24"/>
          <w:lang w:eastAsia="en-GB"/>
        </w:rPr>
      </w:pPr>
      <w:hyperlink w:anchor="_Toc208557086" w:history="1">
        <w:r w:rsidRPr="00C9532B">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_Toc208557086 \h </w:instrText>
        </w:r>
        <w:r>
          <w:rPr>
            <w:noProof/>
            <w:webHidden/>
          </w:rPr>
        </w:r>
        <w:r>
          <w:rPr>
            <w:noProof/>
            <w:webHidden/>
          </w:rPr>
          <w:fldChar w:fldCharType="separate"/>
        </w:r>
        <w:r w:rsidR="00986257">
          <w:rPr>
            <w:noProof/>
            <w:webHidden/>
          </w:rPr>
          <w:t>52</w:t>
        </w:r>
        <w:r>
          <w:rPr>
            <w:noProof/>
            <w:webHidden/>
          </w:rPr>
          <w:fldChar w:fldCharType="end"/>
        </w:r>
      </w:hyperlink>
    </w:p>
    <w:p w14:paraId="23BDF875" w14:textId="446E5BCA" w:rsidR="00D250B9" w:rsidRDefault="00D250B9">
      <w:pPr>
        <w:pStyle w:val="12"/>
        <w:tabs>
          <w:tab w:val="right" w:leader="dot" w:pos="9061"/>
        </w:tabs>
        <w:rPr>
          <w:rFonts w:ascii="Calibri" w:hAnsi="Calibri"/>
          <w:b w:val="0"/>
          <w:noProof/>
          <w:kern w:val="2"/>
          <w:sz w:val="24"/>
          <w:lang w:eastAsia="en-GB"/>
        </w:rPr>
      </w:pPr>
      <w:hyperlink w:anchor="_Toc208557087" w:history="1">
        <w:r w:rsidRPr="00C9532B">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_Toc208557087 \h </w:instrText>
        </w:r>
        <w:r>
          <w:rPr>
            <w:noProof/>
            <w:webHidden/>
          </w:rPr>
        </w:r>
        <w:r>
          <w:rPr>
            <w:noProof/>
            <w:webHidden/>
          </w:rPr>
          <w:fldChar w:fldCharType="separate"/>
        </w:r>
        <w:r w:rsidR="00986257">
          <w:rPr>
            <w:noProof/>
            <w:webHidden/>
          </w:rPr>
          <w:t>52</w:t>
        </w:r>
        <w:r>
          <w:rPr>
            <w:noProof/>
            <w:webHidden/>
          </w:rPr>
          <w:fldChar w:fldCharType="end"/>
        </w:r>
      </w:hyperlink>
    </w:p>
    <w:p w14:paraId="49F17134" w14:textId="76DB0D25" w:rsidR="00D250B9" w:rsidRDefault="00D250B9">
      <w:pPr>
        <w:pStyle w:val="21"/>
        <w:tabs>
          <w:tab w:val="right" w:leader="dot" w:pos="9061"/>
        </w:tabs>
        <w:rPr>
          <w:rFonts w:ascii="Calibri" w:hAnsi="Calibri"/>
          <w:noProof/>
          <w:kern w:val="2"/>
          <w:lang w:eastAsia="en-GB"/>
        </w:rPr>
      </w:pPr>
      <w:hyperlink w:anchor="_Toc208557088" w:history="1">
        <w:r w:rsidRPr="00C9532B">
          <w:rPr>
            <w:rStyle w:val="a3"/>
            <w:noProof/>
          </w:rPr>
          <w:t>Sputnik Грузия, 11.09.2025, На сколько выросли пенсионные активы в Грузии – данные за август</w:t>
        </w:r>
        <w:r>
          <w:rPr>
            <w:noProof/>
            <w:webHidden/>
          </w:rPr>
          <w:tab/>
        </w:r>
        <w:r>
          <w:rPr>
            <w:noProof/>
            <w:webHidden/>
          </w:rPr>
          <w:fldChar w:fldCharType="begin"/>
        </w:r>
        <w:r>
          <w:rPr>
            <w:noProof/>
            <w:webHidden/>
          </w:rPr>
          <w:instrText xml:space="preserve"> PAGEREF _Toc208557088 \h </w:instrText>
        </w:r>
        <w:r>
          <w:rPr>
            <w:noProof/>
            <w:webHidden/>
          </w:rPr>
        </w:r>
        <w:r>
          <w:rPr>
            <w:noProof/>
            <w:webHidden/>
          </w:rPr>
          <w:fldChar w:fldCharType="separate"/>
        </w:r>
        <w:r w:rsidR="00986257">
          <w:rPr>
            <w:noProof/>
            <w:webHidden/>
          </w:rPr>
          <w:t>52</w:t>
        </w:r>
        <w:r>
          <w:rPr>
            <w:noProof/>
            <w:webHidden/>
          </w:rPr>
          <w:fldChar w:fldCharType="end"/>
        </w:r>
      </w:hyperlink>
    </w:p>
    <w:p w14:paraId="4E90A36B" w14:textId="7064D0E3" w:rsidR="00D250B9" w:rsidRDefault="00D250B9">
      <w:pPr>
        <w:pStyle w:val="31"/>
        <w:rPr>
          <w:rFonts w:ascii="Calibri" w:hAnsi="Calibri"/>
          <w:kern w:val="2"/>
          <w:lang w:eastAsia="en-GB"/>
        </w:rPr>
      </w:pPr>
      <w:hyperlink w:anchor="_Toc208557089" w:history="1">
        <w:r w:rsidRPr="00C9532B">
          <w:rPr>
            <w:rStyle w:val="a3"/>
          </w:rPr>
          <w:t>Стоимость пенсионных активов в Грузии, по состоянию на 31 августа 2025 года, составила 7,4 миллиарда лари, говорится в сообщении Пенсионного фонда Грузии.</w:t>
        </w:r>
        <w:r>
          <w:rPr>
            <w:webHidden/>
          </w:rPr>
          <w:tab/>
        </w:r>
        <w:r>
          <w:rPr>
            <w:webHidden/>
          </w:rPr>
          <w:fldChar w:fldCharType="begin"/>
        </w:r>
        <w:r>
          <w:rPr>
            <w:webHidden/>
          </w:rPr>
          <w:instrText xml:space="preserve"> PAGEREF _Toc208557089 \h </w:instrText>
        </w:r>
        <w:r>
          <w:rPr>
            <w:webHidden/>
          </w:rPr>
        </w:r>
        <w:r>
          <w:rPr>
            <w:webHidden/>
          </w:rPr>
          <w:fldChar w:fldCharType="separate"/>
        </w:r>
        <w:r w:rsidR="00986257">
          <w:rPr>
            <w:webHidden/>
          </w:rPr>
          <w:t>52</w:t>
        </w:r>
        <w:r>
          <w:rPr>
            <w:webHidden/>
          </w:rPr>
          <w:fldChar w:fldCharType="end"/>
        </w:r>
      </w:hyperlink>
    </w:p>
    <w:p w14:paraId="1DDA1D4F" w14:textId="52875612" w:rsidR="00D250B9" w:rsidRDefault="00D250B9">
      <w:pPr>
        <w:pStyle w:val="21"/>
        <w:tabs>
          <w:tab w:val="right" w:leader="dot" w:pos="9061"/>
        </w:tabs>
        <w:rPr>
          <w:rFonts w:ascii="Calibri" w:hAnsi="Calibri"/>
          <w:noProof/>
          <w:kern w:val="2"/>
          <w:lang w:eastAsia="en-GB"/>
        </w:rPr>
      </w:pPr>
      <w:hyperlink w:anchor="_Toc208557090" w:history="1">
        <w:r w:rsidRPr="00C9532B">
          <w:rPr>
            <w:rStyle w:val="a3"/>
            <w:noProof/>
          </w:rPr>
          <w:t>Tengrinews.kz, 11.09.2025, Казахстанцам вернут лечение зубов на пенсионку: названа дата</w:t>
        </w:r>
        <w:r>
          <w:rPr>
            <w:noProof/>
            <w:webHidden/>
          </w:rPr>
          <w:tab/>
        </w:r>
        <w:r>
          <w:rPr>
            <w:noProof/>
            <w:webHidden/>
          </w:rPr>
          <w:fldChar w:fldCharType="begin"/>
        </w:r>
        <w:r>
          <w:rPr>
            <w:noProof/>
            <w:webHidden/>
          </w:rPr>
          <w:instrText xml:space="preserve"> PAGEREF _Toc208557090 \h </w:instrText>
        </w:r>
        <w:r>
          <w:rPr>
            <w:noProof/>
            <w:webHidden/>
          </w:rPr>
        </w:r>
        <w:r>
          <w:rPr>
            <w:noProof/>
            <w:webHidden/>
          </w:rPr>
          <w:fldChar w:fldCharType="separate"/>
        </w:r>
        <w:r w:rsidR="00986257">
          <w:rPr>
            <w:noProof/>
            <w:webHidden/>
          </w:rPr>
          <w:t>53</w:t>
        </w:r>
        <w:r>
          <w:rPr>
            <w:noProof/>
            <w:webHidden/>
          </w:rPr>
          <w:fldChar w:fldCharType="end"/>
        </w:r>
      </w:hyperlink>
    </w:p>
    <w:p w14:paraId="53A32695" w14:textId="21ED3E85" w:rsidR="00D250B9" w:rsidRDefault="00D250B9">
      <w:pPr>
        <w:pStyle w:val="31"/>
        <w:rPr>
          <w:rFonts w:ascii="Calibri" w:hAnsi="Calibri"/>
          <w:kern w:val="2"/>
          <w:lang w:eastAsia="en-GB"/>
        </w:rPr>
      </w:pPr>
      <w:hyperlink w:anchor="_Toc208557091" w:history="1">
        <w:r w:rsidRPr="00C9532B">
          <w:rPr>
            <w:rStyle w:val="a3"/>
          </w:rPr>
          <w:t>С 15 сентября в Казахстане приостанавливают приём заявлений на использование пенсионных накоплений для оплаты стоматологических услуг. Однако запрет будет недолгим, передаёт корреспондент Tengrinews.kz.</w:t>
        </w:r>
        <w:r>
          <w:rPr>
            <w:webHidden/>
          </w:rPr>
          <w:tab/>
        </w:r>
        <w:r>
          <w:rPr>
            <w:webHidden/>
          </w:rPr>
          <w:fldChar w:fldCharType="begin"/>
        </w:r>
        <w:r>
          <w:rPr>
            <w:webHidden/>
          </w:rPr>
          <w:instrText xml:space="preserve"> PAGEREF _Toc208557091 \h </w:instrText>
        </w:r>
        <w:r>
          <w:rPr>
            <w:webHidden/>
          </w:rPr>
        </w:r>
        <w:r>
          <w:rPr>
            <w:webHidden/>
          </w:rPr>
          <w:fldChar w:fldCharType="separate"/>
        </w:r>
        <w:r w:rsidR="00986257">
          <w:rPr>
            <w:webHidden/>
          </w:rPr>
          <w:t>53</w:t>
        </w:r>
        <w:r>
          <w:rPr>
            <w:webHidden/>
          </w:rPr>
          <w:fldChar w:fldCharType="end"/>
        </w:r>
      </w:hyperlink>
    </w:p>
    <w:p w14:paraId="350BF586" w14:textId="5E3E9725" w:rsidR="00D250B9" w:rsidRDefault="00D250B9">
      <w:pPr>
        <w:pStyle w:val="21"/>
        <w:tabs>
          <w:tab w:val="right" w:leader="dot" w:pos="9061"/>
        </w:tabs>
        <w:rPr>
          <w:rFonts w:ascii="Calibri" w:hAnsi="Calibri"/>
          <w:noProof/>
          <w:kern w:val="2"/>
          <w:lang w:eastAsia="en-GB"/>
        </w:rPr>
      </w:pPr>
      <w:hyperlink w:anchor="_Toc208557092" w:history="1">
        <w:r w:rsidRPr="00C9532B">
          <w:rPr>
            <w:rStyle w:val="a3"/>
            <w:noProof/>
            <w:lang w:val="en-US"/>
          </w:rPr>
          <w:t>Podrobno</w:t>
        </w:r>
        <w:r w:rsidRPr="00C9532B">
          <w:rPr>
            <w:rStyle w:val="a3"/>
            <w:noProof/>
          </w:rPr>
          <w:t>.</w:t>
        </w:r>
        <w:r w:rsidRPr="00C9532B">
          <w:rPr>
            <w:rStyle w:val="a3"/>
            <w:noProof/>
            <w:lang w:val="en-US"/>
          </w:rPr>
          <w:t>uz</w:t>
        </w:r>
        <w:r w:rsidRPr="00C9532B">
          <w:rPr>
            <w:rStyle w:val="a3"/>
            <w:noProof/>
          </w:rPr>
          <w:t>, 11.09.2025, Стало известно, когда в Узбекистане могут заработать первые частные пенсионные фонды</w:t>
        </w:r>
        <w:r>
          <w:rPr>
            <w:noProof/>
            <w:webHidden/>
          </w:rPr>
          <w:tab/>
        </w:r>
        <w:r>
          <w:rPr>
            <w:noProof/>
            <w:webHidden/>
          </w:rPr>
          <w:fldChar w:fldCharType="begin"/>
        </w:r>
        <w:r>
          <w:rPr>
            <w:noProof/>
            <w:webHidden/>
          </w:rPr>
          <w:instrText xml:space="preserve"> PAGEREF _Toc208557092 \h </w:instrText>
        </w:r>
        <w:r>
          <w:rPr>
            <w:noProof/>
            <w:webHidden/>
          </w:rPr>
        </w:r>
        <w:r>
          <w:rPr>
            <w:noProof/>
            <w:webHidden/>
          </w:rPr>
          <w:fldChar w:fldCharType="separate"/>
        </w:r>
        <w:r w:rsidR="00986257">
          <w:rPr>
            <w:noProof/>
            <w:webHidden/>
          </w:rPr>
          <w:t>54</w:t>
        </w:r>
        <w:r>
          <w:rPr>
            <w:noProof/>
            <w:webHidden/>
          </w:rPr>
          <w:fldChar w:fldCharType="end"/>
        </w:r>
      </w:hyperlink>
    </w:p>
    <w:p w14:paraId="26D6F5E4" w14:textId="09BCF7D3" w:rsidR="00D250B9" w:rsidRDefault="00D250B9">
      <w:pPr>
        <w:pStyle w:val="31"/>
        <w:rPr>
          <w:rFonts w:ascii="Calibri" w:hAnsi="Calibri"/>
          <w:kern w:val="2"/>
          <w:lang w:eastAsia="en-GB"/>
        </w:rPr>
      </w:pPr>
      <w:hyperlink w:anchor="_Toc208557093" w:history="1">
        <w:r w:rsidRPr="00C9532B">
          <w:rPr>
            <w:rStyle w:val="a3"/>
          </w:rPr>
          <w:t xml:space="preserve">Частные пенсионные фонды в Узбекистане могут заработать не ранее 2030 года, заявил исполнительный директор Пенсионного фонда при Минэкономфине Муродбек Атаджанов. По его словам, приоритетом при подготовке к их работе станет создание защищенных механизмов сохранности накоплений, передает корреспондент </w:t>
        </w:r>
        <w:r w:rsidRPr="00C9532B">
          <w:rPr>
            <w:rStyle w:val="a3"/>
            <w:lang w:val="en-US"/>
          </w:rPr>
          <w:t>Podrobno</w:t>
        </w:r>
        <w:r w:rsidRPr="00C9532B">
          <w:rPr>
            <w:rStyle w:val="a3"/>
          </w:rPr>
          <w:t>.</w:t>
        </w:r>
        <w:r w:rsidRPr="00C9532B">
          <w:rPr>
            <w:rStyle w:val="a3"/>
            <w:lang w:val="en-US"/>
          </w:rPr>
          <w:t>uz</w:t>
        </w:r>
        <w:r w:rsidRPr="00C9532B">
          <w:rPr>
            <w:rStyle w:val="a3"/>
          </w:rPr>
          <w:t>.</w:t>
        </w:r>
        <w:r>
          <w:rPr>
            <w:webHidden/>
          </w:rPr>
          <w:tab/>
        </w:r>
        <w:r>
          <w:rPr>
            <w:webHidden/>
          </w:rPr>
          <w:fldChar w:fldCharType="begin"/>
        </w:r>
        <w:r>
          <w:rPr>
            <w:webHidden/>
          </w:rPr>
          <w:instrText xml:space="preserve"> PAGEREF _Toc208557093 \h </w:instrText>
        </w:r>
        <w:r>
          <w:rPr>
            <w:webHidden/>
          </w:rPr>
        </w:r>
        <w:r>
          <w:rPr>
            <w:webHidden/>
          </w:rPr>
          <w:fldChar w:fldCharType="separate"/>
        </w:r>
        <w:r w:rsidR="00986257">
          <w:rPr>
            <w:webHidden/>
          </w:rPr>
          <w:t>54</w:t>
        </w:r>
        <w:r>
          <w:rPr>
            <w:webHidden/>
          </w:rPr>
          <w:fldChar w:fldCharType="end"/>
        </w:r>
      </w:hyperlink>
    </w:p>
    <w:p w14:paraId="1FA3E7FF" w14:textId="7D19734A" w:rsidR="00D250B9" w:rsidRDefault="00D250B9">
      <w:pPr>
        <w:pStyle w:val="12"/>
        <w:tabs>
          <w:tab w:val="right" w:leader="dot" w:pos="9061"/>
        </w:tabs>
        <w:rPr>
          <w:rFonts w:ascii="Calibri" w:hAnsi="Calibri"/>
          <w:b w:val="0"/>
          <w:noProof/>
          <w:kern w:val="2"/>
          <w:sz w:val="24"/>
          <w:lang w:eastAsia="en-GB"/>
        </w:rPr>
      </w:pPr>
      <w:hyperlink w:anchor="_Toc208557094" w:history="1">
        <w:r w:rsidRPr="00C9532B">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_Toc208557094 \h </w:instrText>
        </w:r>
        <w:r>
          <w:rPr>
            <w:noProof/>
            <w:webHidden/>
          </w:rPr>
        </w:r>
        <w:r>
          <w:rPr>
            <w:noProof/>
            <w:webHidden/>
          </w:rPr>
          <w:fldChar w:fldCharType="separate"/>
        </w:r>
        <w:r w:rsidR="00986257">
          <w:rPr>
            <w:noProof/>
            <w:webHidden/>
          </w:rPr>
          <w:t>55</w:t>
        </w:r>
        <w:r>
          <w:rPr>
            <w:noProof/>
            <w:webHidden/>
          </w:rPr>
          <w:fldChar w:fldCharType="end"/>
        </w:r>
      </w:hyperlink>
    </w:p>
    <w:p w14:paraId="6E07F601" w14:textId="54E371E9" w:rsidR="00D250B9" w:rsidRDefault="00D250B9">
      <w:pPr>
        <w:pStyle w:val="21"/>
        <w:tabs>
          <w:tab w:val="right" w:leader="dot" w:pos="9061"/>
        </w:tabs>
        <w:rPr>
          <w:rFonts w:ascii="Calibri" w:hAnsi="Calibri"/>
          <w:noProof/>
          <w:kern w:val="2"/>
          <w:lang w:eastAsia="en-GB"/>
        </w:rPr>
      </w:pPr>
      <w:hyperlink w:anchor="_Toc208557095" w:history="1">
        <w:r w:rsidRPr="00C9532B">
          <w:rPr>
            <w:rStyle w:val="a3"/>
            <w:noProof/>
          </w:rPr>
          <w:t>Румыния сегодня, 12.09.2025, Топ пенсионных выплат в румынии: сравнение ветеранов и судей</w:t>
        </w:r>
        <w:r>
          <w:rPr>
            <w:noProof/>
            <w:webHidden/>
          </w:rPr>
          <w:tab/>
        </w:r>
        <w:r>
          <w:rPr>
            <w:noProof/>
            <w:webHidden/>
          </w:rPr>
          <w:fldChar w:fldCharType="begin"/>
        </w:r>
        <w:r>
          <w:rPr>
            <w:noProof/>
            <w:webHidden/>
          </w:rPr>
          <w:instrText xml:space="preserve"> PAGEREF _Toc208557095 \h </w:instrText>
        </w:r>
        <w:r>
          <w:rPr>
            <w:noProof/>
            <w:webHidden/>
          </w:rPr>
        </w:r>
        <w:r>
          <w:rPr>
            <w:noProof/>
            <w:webHidden/>
          </w:rPr>
          <w:fldChar w:fldCharType="separate"/>
        </w:r>
        <w:r w:rsidR="00986257">
          <w:rPr>
            <w:noProof/>
            <w:webHidden/>
          </w:rPr>
          <w:t>55</w:t>
        </w:r>
        <w:r>
          <w:rPr>
            <w:noProof/>
            <w:webHidden/>
          </w:rPr>
          <w:fldChar w:fldCharType="end"/>
        </w:r>
      </w:hyperlink>
    </w:p>
    <w:p w14:paraId="4275726F" w14:textId="72EB6FB5" w:rsidR="00D250B9" w:rsidRDefault="00D250B9">
      <w:pPr>
        <w:pStyle w:val="31"/>
        <w:rPr>
          <w:rFonts w:ascii="Calibri" w:hAnsi="Calibri"/>
          <w:kern w:val="2"/>
          <w:lang w:eastAsia="en-GB"/>
        </w:rPr>
      </w:pPr>
      <w:hyperlink w:anchor="_Toc208557096" w:history="1">
        <w:r w:rsidRPr="00C9532B">
          <w:rPr>
            <w:rStyle w:val="a3"/>
          </w:rPr>
          <w:t>На начало года в румынской системе общественного пенсионного обеспечения числилось около 4,7 миллиона пенсионеров, из которых 3,77 миллиона получали пенсии по возрасту, а почти 400 тысяч - по инвалидности.</w:t>
        </w:r>
        <w:r>
          <w:rPr>
            <w:webHidden/>
          </w:rPr>
          <w:tab/>
        </w:r>
        <w:r>
          <w:rPr>
            <w:webHidden/>
          </w:rPr>
          <w:fldChar w:fldCharType="begin"/>
        </w:r>
        <w:r>
          <w:rPr>
            <w:webHidden/>
          </w:rPr>
          <w:instrText xml:space="preserve"> PAGEREF _Toc208557096 \h </w:instrText>
        </w:r>
        <w:r>
          <w:rPr>
            <w:webHidden/>
          </w:rPr>
        </w:r>
        <w:r>
          <w:rPr>
            <w:webHidden/>
          </w:rPr>
          <w:fldChar w:fldCharType="separate"/>
        </w:r>
        <w:r w:rsidR="00986257">
          <w:rPr>
            <w:webHidden/>
          </w:rPr>
          <w:t>55</w:t>
        </w:r>
        <w:r>
          <w:rPr>
            <w:webHidden/>
          </w:rPr>
          <w:fldChar w:fldCharType="end"/>
        </w:r>
      </w:hyperlink>
    </w:p>
    <w:p w14:paraId="2EB3DFB9" w14:textId="4834E94F" w:rsidR="00D250B9" w:rsidRDefault="00D250B9">
      <w:pPr>
        <w:pStyle w:val="21"/>
        <w:tabs>
          <w:tab w:val="right" w:leader="dot" w:pos="9061"/>
        </w:tabs>
        <w:rPr>
          <w:rFonts w:ascii="Calibri" w:hAnsi="Calibri"/>
          <w:noProof/>
          <w:kern w:val="2"/>
          <w:lang w:eastAsia="en-GB"/>
        </w:rPr>
      </w:pPr>
      <w:hyperlink w:anchor="_Toc208557097" w:history="1">
        <w:r w:rsidRPr="00C9532B">
          <w:rPr>
            <w:rStyle w:val="a3"/>
            <w:noProof/>
          </w:rPr>
          <w:t>Финмаркет, 11.09.2025, Iberdrola покупает 30,29% в бразильской Neoenergia</w:t>
        </w:r>
        <w:r>
          <w:rPr>
            <w:noProof/>
            <w:webHidden/>
          </w:rPr>
          <w:tab/>
        </w:r>
        <w:r>
          <w:rPr>
            <w:noProof/>
            <w:webHidden/>
          </w:rPr>
          <w:fldChar w:fldCharType="begin"/>
        </w:r>
        <w:r>
          <w:rPr>
            <w:noProof/>
            <w:webHidden/>
          </w:rPr>
          <w:instrText xml:space="preserve"> PAGEREF _Toc208557097 \h </w:instrText>
        </w:r>
        <w:r>
          <w:rPr>
            <w:noProof/>
            <w:webHidden/>
          </w:rPr>
        </w:r>
        <w:r>
          <w:rPr>
            <w:noProof/>
            <w:webHidden/>
          </w:rPr>
          <w:fldChar w:fldCharType="separate"/>
        </w:r>
        <w:r w:rsidR="00986257">
          <w:rPr>
            <w:noProof/>
            <w:webHidden/>
          </w:rPr>
          <w:t>55</w:t>
        </w:r>
        <w:r>
          <w:rPr>
            <w:noProof/>
            <w:webHidden/>
          </w:rPr>
          <w:fldChar w:fldCharType="end"/>
        </w:r>
      </w:hyperlink>
    </w:p>
    <w:p w14:paraId="459A760D" w14:textId="34900EE7" w:rsidR="00D250B9" w:rsidRDefault="00D250B9">
      <w:pPr>
        <w:pStyle w:val="31"/>
        <w:rPr>
          <w:rFonts w:ascii="Calibri" w:hAnsi="Calibri"/>
          <w:kern w:val="2"/>
          <w:lang w:eastAsia="en-GB"/>
        </w:rPr>
      </w:pPr>
      <w:hyperlink w:anchor="_Toc208557098" w:history="1">
        <w:r w:rsidRPr="00C9532B">
          <w:rPr>
            <w:rStyle w:val="a3"/>
          </w:rPr>
          <w:t>Испанская энергокомпания Iberdrola покупает 30,29% акций бразильской Neoenergia у пенсионного фонда Previ за 11,95 млрд бразильских реалов (1,88 млрд евро).</w:t>
        </w:r>
        <w:r>
          <w:rPr>
            <w:webHidden/>
          </w:rPr>
          <w:tab/>
        </w:r>
        <w:r>
          <w:rPr>
            <w:webHidden/>
          </w:rPr>
          <w:fldChar w:fldCharType="begin"/>
        </w:r>
        <w:r>
          <w:rPr>
            <w:webHidden/>
          </w:rPr>
          <w:instrText xml:space="preserve"> PAGEREF _Toc208557098 \h </w:instrText>
        </w:r>
        <w:r>
          <w:rPr>
            <w:webHidden/>
          </w:rPr>
        </w:r>
        <w:r>
          <w:rPr>
            <w:webHidden/>
          </w:rPr>
          <w:fldChar w:fldCharType="separate"/>
        </w:r>
        <w:r w:rsidR="00986257">
          <w:rPr>
            <w:webHidden/>
          </w:rPr>
          <w:t>55</w:t>
        </w:r>
        <w:r>
          <w:rPr>
            <w:webHidden/>
          </w:rPr>
          <w:fldChar w:fldCharType="end"/>
        </w:r>
      </w:hyperlink>
    </w:p>
    <w:p w14:paraId="51AFB341" w14:textId="77777777" w:rsidR="00A0290C" w:rsidRPr="001876B9" w:rsidRDefault="00202DAC" w:rsidP="00310633">
      <w:pPr>
        <w:rPr>
          <w:b/>
          <w:caps/>
          <w:sz w:val="32"/>
        </w:rPr>
      </w:pPr>
      <w:r w:rsidRPr="001876B9">
        <w:rPr>
          <w:caps/>
          <w:sz w:val="28"/>
        </w:rPr>
        <w:fldChar w:fldCharType="end"/>
      </w:r>
    </w:p>
    <w:p w14:paraId="5C7C98FB" w14:textId="77777777" w:rsidR="00D1642B" w:rsidRPr="001876B9" w:rsidRDefault="00D1642B" w:rsidP="00D1642B">
      <w:pPr>
        <w:pStyle w:val="251"/>
      </w:pPr>
      <w:bookmarkStart w:id="16" w:name="_Toc396864664"/>
      <w:bookmarkStart w:id="17" w:name="_Toc99318652"/>
      <w:bookmarkStart w:id="18" w:name="_Toc208557007"/>
      <w:bookmarkStart w:id="19" w:name="_Toc246216291"/>
      <w:bookmarkStart w:id="20" w:name="_Toc246297418"/>
      <w:bookmarkEnd w:id="8"/>
      <w:bookmarkEnd w:id="9"/>
      <w:bookmarkEnd w:id="10"/>
      <w:bookmarkEnd w:id="11"/>
      <w:bookmarkEnd w:id="12"/>
      <w:bookmarkEnd w:id="13"/>
      <w:bookmarkEnd w:id="14"/>
      <w:bookmarkEnd w:id="15"/>
      <w:r w:rsidRPr="001876B9">
        <w:lastRenderedPageBreak/>
        <w:t>НОВОСТИ ПЕНСИОННОЙ ОТРАСЛИ</w:t>
      </w:r>
      <w:bookmarkEnd w:id="16"/>
      <w:bookmarkEnd w:id="17"/>
      <w:bookmarkEnd w:id="18"/>
    </w:p>
    <w:p w14:paraId="3305C341" w14:textId="77777777" w:rsidR="00111D7C" w:rsidRPr="001876B9" w:rsidRDefault="00111D7C" w:rsidP="00111D7C">
      <w:pPr>
        <w:pStyle w:val="10"/>
      </w:pPr>
      <w:bookmarkStart w:id="21" w:name="_Toc99271685"/>
      <w:bookmarkStart w:id="22" w:name="_Toc99318653"/>
      <w:bookmarkStart w:id="23" w:name="_Toc165991072"/>
      <w:bookmarkStart w:id="24" w:name="_Toc208557008"/>
      <w:bookmarkStart w:id="25" w:name="_Toc246987631"/>
      <w:bookmarkStart w:id="26" w:name="_Toc248632297"/>
      <w:bookmarkStart w:id="27" w:name="_Toc251223975"/>
      <w:bookmarkEnd w:id="19"/>
      <w:bookmarkEnd w:id="20"/>
      <w:r w:rsidRPr="001876B9">
        <w:t>Новости отрасли НПФ</w:t>
      </w:r>
      <w:bookmarkEnd w:id="21"/>
      <w:bookmarkEnd w:id="22"/>
      <w:bookmarkEnd w:id="23"/>
      <w:bookmarkEnd w:id="24"/>
    </w:p>
    <w:p w14:paraId="7F2067EE" w14:textId="77777777" w:rsidR="00AB07E4" w:rsidRPr="001876B9" w:rsidRDefault="00AB07E4" w:rsidP="00AB07E4">
      <w:pPr>
        <w:pStyle w:val="2"/>
      </w:pPr>
      <w:bookmarkStart w:id="28" w:name="_Toc208557009"/>
      <w:r w:rsidRPr="001876B9">
        <w:t>Ваш Пенсионный Брокер, 11.09.2025, О предоставлении лицензии АО «УК «Инкор»</w:t>
      </w:r>
      <w:bookmarkEnd w:id="28"/>
    </w:p>
    <w:p w14:paraId="19401511" w14:textId="77777777" w:rsidR="00AB07E4" w:rsidRPr="001876B9" w:rsidRDefault="00AB07E4" w:rsidP="00EA535F">
      <w:pPr>
        <w:pStyle w:val="3"/>
      </w:pPr>
      <w:bookmarkStart w:id="29" w:name="_Toc208557010"/>
      <w:r w:rsidRPr="001876B9">
        <w:t>Банк России 10.09.2025 принял решение предоставить лицензию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21-000-1-01160 Акционерному обществу «Управляющая компания «Инкор» (г. Москва).</w:t>
      </w:r>
      <w:bookmarkEnd w:id="29"/>
    </w:p>
    <w:p w14:paraId="4A74ED8A" w14:textId="77777777" w:rsidR="00111D7C" w:rsidRPr="001876B9" w:rsidRDefault="00AB07E4" w:rsidP="00AB07E4">
      <w:hyperlink r:id="rId9" w:history="1">
        <w:r w:rsidRPr="001876B9">
          <w:rPr>
            <w:rStyle w:val="a3"/>
          </w:rPr>
          <w:t>http://pbroker.ru/?p=80765</w:t>
        </w:r>
      </w:hyperlink>
    </w:p>
    <w:p w14:paraId="02C9A21A" w14:textId="77777777" w:rsidR="00AB07E4" w:rsidRPr="001876B9" w:rsidRDefault="00AB07E4" w:rsidP="00AB07E4"/>
    <w:p w14:paraId="0C5C6031" w14:textId="77777777" w:rsidR="00111D7C" w:rsidRPr="001876B9" w:rsidRDefault="00111D7C" w:rsidP="00111D7C">
      <w:pPr>
        <w:pStyle w:val="10"/>
      </w:pPr>
      <w:bookmarkStart w:id="30" w:name="_Toc165991073"/>
      <w:bookmarkStart w:id="31" w:name="_Toc208557011"/>
      <w:bookmarkStart w:id="32" w:name="_Toc99271691"/>
      <w:bookmarkStart w:id="33" w:name="_Toc99318654"/>
      <w:bookmarkStart w:id="34" w:name="_Toc99318783"/>
      <w:bookmarkStart w:id="35" w:name="_Toc396864672"/>
      <w:r w:rsidRPr="001876B9">
        <w:t>Программа долгосрочных сбережений</w:t>
      </w:r>
      <w:bookmarkEnd w:id="30"/>
      <w:bookmarkEnd w:id="31"/>
    </w:p>
    <w:p w14:paraId="4EE2F9BD" w14:textId="77777777" w:rsidR="006B0B7A" w:rsidRPr="001876B9" w:rsidRDefault="006B0B7A" w:rsidP="006B0B7A">
      <w:pPr>
        <w:pStyle w:val="2"/>
      </w:pPr>
      <w:bookmarkStart w:id="36" w:name="a1"/>
      <w:bookmarkStart w:id="37" w:name="_Toc208557012"/>
      <w:bookmarkEnd w:id="36"/>
      <w:r w:rsidRPr="001876B9">
        <w:t>Агентство страховых новостей, 11.09.2025, 2 трлн р. «спящих» пенсий могут пойти в ПДС</w:t>
      </w:r>
      <w:bookmarkEnd w:id="37"/>
    </w:p>
    <w:p w14:paraId="7493B27F" w14:textId="77777777" w:rsidR="006B0B7A" w:rsidRPr="001876B9" w:rsidRDefault="006B0B7A" w:rsidP="00EA535F">
      <w:pPr>
        <w:pStyle w:val="3"/>
      </w:pPr>
      <w:bookmarkStart w:id="38" w:name="_Toc208557013"/>
      <w:r w:rsidRPr="001876B9">
        <w:t>Глава комитета Госдумы Анатолий Аксаков уверен, что участие страховых компаний в программе долгосрочных сбережений (ПДС) поможет привлечь в программу средства россиян со «спящих» пенсионных счетов, на которых хранится более 2 трлн р.</w:t>
      </w:r>
      <w:bookmarkEnd w:id="38"/>
    </w:p>
    <w:p w14:paraId="6133A3CD" w14:textId="77777777" w:rsidR="006B0B7A" w:rsidRPr="001876B9" w:rsidRDefault="006B0B7A" w:rsidP="006B0B7A">
      <w:r w:rsidRPr="001876B9">
        <w:t xml:space="preserve">«Мы видим, что </w:t>
      </w:r>
      <w:r w:rsidR="00041D27" w:rsidRPr="001876B9">
        <w:t>"</w:t>
      </w:r>
      <w:r w:rsidRPr="001876B9">
        <w:t>спящие" счета по пенсионным накоплениям - более 2 трлн р. Страховые компании здесь могут приложить свою агитационную роль и, соответственно, вытащить эти деньги в программу долгосрочных сбережений», - сказал Аксаков, выступая на форуме «Будущее страхового рынка».</w:t>
      </w:r>
    </w:p>
    <w:p w14:paraId="151FDE72" w14:textId="77777777" w:rsidR="006B0B7A" w:rsidRPr="001876B9" w:rsidRDefault="006B0B7A" w:rsidP="006B0B7A">
      <w:r w:rsidRPr="001876B9">
        <w:t>Программа долгосрочных сбережений заработала в России с 1 января 2024 г. В рамках программы участники вносят добровольные взносы, получая софинансирование от государства. Максимальный объем софинансирования - 36 тыс. р. в год. Кроме того, на сумму взносов в пределах 400 тыс. р. в год предоставляется налоговый вычет. В программу также можно перевести накопительную пенсию, ранее сформированную в рамках обязательного пенсионного страхования. Минимальный срок участия в программе составляет 15 лет.</w:t>
      </w:r>
    </w:p>
    <w:p w14:paraId="02A56F45" w14:textId="77777777" w:rsidR="006B0B7A" w:rsidRPr="001876B9" w:rsidRDefault="006B0B7A" w:rsidP="006B0B7A">
      <w:r w:rsidRPr="001876B9">
        <w:t>Власти РФ сейчас обсуждают форматы возможного участия в программе помимо НПФ еще и страховых компаний.</w:t>
      </w:r>
    </w:p>
    <w:p w14:paraId="1FAA51DB" w14:textId="77777777" w:rsidR="006B0B7A" w:rsidRPr="001876B9" w:rsidRDefault="006B0B7A" w:rsidP="006B0B7A">
      <w:r w:rsidRPr="001876B9">
        <w:t xml:space="preserve">По мнению Аксакова, участие страховщиков усилит конкуренцию за средства граждан. «Но чем больше конкуренции, тем лучше. И поэтому я сторонник и готов максимум сил приложить к тому, чтобы страховые компании в этой программе участвовали. </w:t>
      </w:r>
      <w:r w:rsidRPr="001876B9">
        <w:lastRenderedPageBreak/>
        <w:t>Граждане выиграют, но и средства будут, на мой взгляд, благодаря этому вкладываться более эффективно», - заявил он.</w:t>
      </w:r>
    </w:p>
    <w:p w14:paraId="64130358" w14:textId="77777777" w:rsidR="006B0B7A" w:rsidRPr="001876B9" w:rsidRDefault="006B0B7A" w:rsidP="006B0B7A">
      <w:r w:rsidRPr="001876B9">
        <w:t>По мнению депутата, подавляющее большинство россиян, которые хранят свои пенсионные сбережения на счетах в ВЭБе, просто не знают о ПДС, а страховые компании помогут привлечь внимание к этому продукту.</w:t>
      </w:r>
    </w:p>
    <w:p w14:paraId="48742E12" w14:textId="77777777" w:rsidR="006B0B7A" w:rsidRPr="001876B9" w:rsidRDefault="006B0B7A" w:rsidP="006B0B7A">
      <w:hyperlink r:id="rId10" w:history="1">
        <w:r w:rsidRPr="001876B9">
          <w:rPr>
            <w:rStyle w:val="a3"/>
          </w:rPr>
          <w:t>http://www.asn-news.ru/news/90494</w:t>
        </w:r>
      </w:hyperlink>
      <w:r w:rsidRPr="001876B9">
        <w:t xml:space="preserve"> </w:t>
      </w:r>
    </w:p>
    <w:p w14:paraId="2C183FFB" w14:textId="77777777" w:rsidR="00AB07E4" w:rsidRPr="001876B9" w:rsidRDefault="00AB07E4" w:rsidP="00AB07E4">
      <w:pPr>
        <w:pStyle w:val="2"/>
      </w:pPr>
      <w:bookmarkStart w:id="39" w:name="a2"/>
      <w:bookmarkStart w:id="40" w:name="_Toc208557014"/>
      <w:bookmarkEnd w:id="39"/>
      <w:r w:rsidRPr="001876B9">
        <w:t>Ваш Пенсионный Брокер, 11.09.2025, АО «Банк «Вологжанин» И НПФ ГАЗФОНД пенсионные накопления запустили программу долгосрочных сбережений с государственной поддержкой</w:t>
      </w:r>
      <w:bookmarkEnd w:id="40"/>
    </w:p>
    <w:p w14:paraId="395B590D" w14:textId="77777777" w:rsidR="00AB07E4" w:rsidRPr="001876B9" w:rsidRDefault="00AB07E4" w:rsidP="00EA535F">
      <w:pPr>
        <w:pStyle w:val="3"/>
      </w:pPr>
      <w:bookmarkStart w:id="41" w:name="_Toc208557015"/>
      <w:r w:rsidRPr="001876B9">
        <w:t>АО «Банк «Вологжанин» объявляет о начале сотрудничества с АО «НПФ ГАЗФОНД пенсионные накопления» в рамках реализации государственной программы долгосрочных сбережений (ПДС). С 1 сентября 2025 года клиенты банка могут воспользоваться уникальной возможностью для формирования будущего капитала с государственной поддержкой.</w:t>
      </w:r>
      <w:bookmarkEnd w:id="41"/>
    </w:p>
    <w:p w14:paraId="00740B89" w14:textId="77777777" w:rsidR="00AB07E4" w:rsidRPr="001876B9" w:rsidRDefault="00AB07E4" w:rsidP="00AB07E4">
      <w:r w:rsidRPr="001876B9">
        <w:t>Новая программа предлагает комплексное решение для долгосрочного сбережения средств, сочетающее преимущества государственного софинансирования, налоговых льгот и профессионального управления пенсионными накоплениями. Участники программы могут рассчитывать на ежегодное софинансирование от государства в размере до 36 000 рублей в течение десяти лет, а также на получение налоговых вычетов с внесенных взносов.</w:t>
      </w:r>
    </w:p>
    <w:p w14:paraId="7EEB4901" w14:textId="77777777" w:rsidR="00AB07E4" w:rsidRPr="001876B9" w:rsidRDefault="00AB07E4" w:rsidP="00AB07E4">
      <w:r w:rsidRPr="001876B9">
        <w:t>Программа обеспечивает клиентам инвестиционный доход от профессионального управления средствами и предлагает гибкие условия: возможность выбора размера и периодичности взносов, получение накопленных средств правопреемниками, а также перевод средств накопительной пенсии в программу долгосрочных сбережений для увеличения инвестиционного потенциала.</w:t>
      </w:r>
    </w:p>
    <w:p w14:paraId="235C9B16" w14:textId="77777777" w:rsidR="00AB07E4" w:rsidRPr="001876B9" w:rsidRDefault="00AB07E4" w:rsidP="00AB07E4">
      <w:r w:rsidRPr="001876B9">
        <w:t>Ирина Андреевна Моринова, Председатель Правления АО «Банк «Вологжанин», прокомментировала: «Мы рады предложить нашим клиентам современный инструмент для финансового планирования и создания дополнительного капитала. Программа долгосрочных сбережений от НПФ ГАЗФОНД пенсионные накопления - это возможность обеспечить достойный уровень жизни в будущем благодаря государственной поддержке и надежному партнеру».</w:t>
      </w:r>
    </w:p>
    <w:p w14:paraId="32B6536A" w14:textId="77777777" w:rsidR="00AB07E4" w:rsidRPr="001876B9" w:rsidRDefault="00AB07E4" w:rsidP="00AB07E4">
      <w:r w:rsidRPr="001876B9">
        <w:t>Дмитрий Черноморский, директор департамента по работе с партнерами и корпоративными клиентами НПФ ГАЗФОНД пенсионные накопления, добавил: «Мы благодарим партнеров за активное участие в продвижении программы долгосрочных сбережений. Профессионализм команды банка и интерес клиентов позволяют нам совместно создавать качественные решения для долгосрочного финансового благополучия».</w:t>
      </w:r>
    </w:p>
    <w:p w14:paraId="17AADABC" w14:textId="77777777" w:rsidR="00AB07E4" w:rsidRPr="001876B9" w:rsidRDefault="00AB07E4" w:rsidP="00AB07E4">
      <w:r w:rsidRPr="001876B9">
        <w:t>Вступить в программу долгосрочных сбережений можно во всех отделениях АО «Банк «Вологжанин». Для получения подробной информации обратитесь к сотрудникам банка по телефону горячей линии: 8 (172) 21-01-01 или посетите ближайшее отделение.</w:t>
      </w:r>
    </w:p>
    <w:p w14:paraId="10960DE1" w14:textId="77777777" w:rsidR="00111D7C" w:rsidRPr="001876B9" w:rsidRDefault="00AB07E4" w:rsidP="00AB07E4">
      <w:hyperlink r:id="rId11" w:history="1">
        <w:r w:rsidRPr="001876B9">
          <w:rPr>
            <w:rStyle w:val="a3"/>
          </w:rPr>
          <w:t>http://pbroker.ru/?p=80757</w:t>
        </w:r>
      </w:hyperlink>
    </w:p>
    <w:p w14:paraId="679F3153" w14:textId="77777777" w:rsidR="00AB5FDC" w:rsidRPr="001876B9" w:rsidRDefault="00AB5FDC" w:rsidP="00AB5FDC">
      <w:pPr>
        <w:pStyle w:val="2"/>
      </w:pPr>
      <w:bookmarkStart w:id="42" w:name="_Toc208557016"/>
      <w:r w:rsidRPr="001876B9">
        <w:lastRenderedPageBreak/>
        <w:t>Колыма-информ, 11.09.2025, НПФ ВТБ сохраняет первое место на рынке по объему активов</w:t>
      </w:r>
      <w:bookmarkEnd w:id="42"/>
    </w:p>
    <w:p w14:paraId="61342D05" w14:textId="77777777" w:rsidR="00AB5FDC" w:rsidRPr="001876B9" w:rsidRDefault="00AB5FDC" w:rsidP="00EA535F">
      <w:pPr>
        <w:pStyle w:val="3"/>
      </w:pPr>
      <w:bookmarkStart w:id="43" w:name="_Toc208557017"/>
      <w:r w:rsidRPr="001876B9">
        <w:t>По итогам первого полугодия ВТБ Пенсионный фонд остаётся лидером на рынке*: активы фонда достигли 1,2 трлн рублей, их прирост с начала года составил 8%. Суммарные пенсионные выплаты клиентам за этот период превысили 14 млрд рублей.</w:t>
      </w:r>
      <w:bookmarkEnd w:id="43"/>
    </w:p>
    <w:p w14:paraId="29AFF9ED" w14:textId="77777777" w:rsidR="00AB5FDC" w:rsidRPr="001876B9" w:rsidRDefault="00AB5FDC" w:rsidP="00AB5FDC">
      <w:r w:rsidRPr="001876B9">
        <w:t>Общее количество клиентов ВТБ Пенсионный фонд сегодня составляет 11,2 млн человек. Из них более 1,6 млн – участники программы долгосрочных сбережений (ПДС) и программ негосударственного пенсионного обеспечения (НПО). Объем средств по ПДС и НПО за 6 месяцев текущего года вырос на 31% с начала года и превысил 192 млрд рублей. Количество клиентов по обязательному пенсионному страхованию (ОПС) достигает 9,5 млн человек. Совокупно они доверили НПФ ВТБ более 977 млрд рублей пенсионных накоплений.</w:t>
      </w:r>
    </w:p>
    <w:p w14:paraId="5F13BC28" w14:textId="77777777" w:rsidR="00AB5FDC" w:rsidRPr="001876B9" w:rsidRDefault="00AB5FDC" w:rsidP="00AB5FDC">
      <w:r w:rsidRPr="001876B9">
        <w:t>Пенсионные выплаты клиентам ВТБ Пенсионный фонд по ОПС и НПО за первое полугодие составили 10,5 млрд рублей и 3,7 млрд рублей соответственно. Общее количество получателей этих выплат составляет 214 тыс. человек.</w:t>
      </w:r>
    </w:p>
    <w:p w14:paraId="13263A2D" w14:textId="77777777" w:rsidR="00AB5FDC" w:rsidRPr="001876B9" w:rsidRDefault="00AB5FDC" w:rsidP="00AB5FDC">
      <w:r w:rsidRPr="001876B9">
        <w:t>«В конце августа более 600 тыс. участников ПДС, вложивших средства в 2024 году в НПФ ВТБ, получили 15,5 млрд рублей государственного софинансирования. Почти 62% из них получили максимальные 36 тыс. рублей от государства. Мы рекомендуем клиентам активно пополнять счета сейчас, чтобы получить максимум дохода за счет инвестиций и также господдержку в следующем году», – отмечает генеральный директор ВТБ Пенсионный фонд Андрей Осипов.</w:t>
      </w:r>
    </w:p>
    <w:p w14:paraId="3C929C8D" w14:textId="77777777" w:rsidR="00AB5FDC" w:rsidRPr="001876B9" w:rsidRDefault="00AB5FDC" w:rsidP="00AB5FDC">
      <w:r w:rsidRPr="001876B9">
        <w:t>На 1 сентября в НПФ ВТБ зарегистрировано более 1 045 000 клиентов по ПДС, которые с момента запуска программы доверили фонду 87 млрд рублей.</w:t>
      </w:r>
    </w:p>
    <w:p w14:paraId="5F8C9CA5" w14:textId="77777777" w:rsidR="00AB5FDC" w:rsidRPr="001876B9" w:rsidRDefault="00AB5FDC" w:rsidP="00AB5FDC">
      <w:r w:rsidRPr="001876B9">
        <w:t>*По данным отчёта Банка России.</w:t>
      </w:r>
    </w:p>
    <w:p w14:paraId="30625476" w14:textId="77777777" w:rsidR="00AB07E4" w:rsidRPr="001876B9" w:rsidRDefault="00AB5FDC" w:rsidP="00AB5FDC">
      <w:hyperlink r:id="rId12" w:history="1">
        <w:r w:rsidRPr="001876B9">
          <w:rPr>
            <w:rStyle w:val="a3"/>
          </w:rPr>
          <w:t>https://kolyma.ru/news/economika/140160-npf-vtb-sohranyaet-pervoe-mesto-na-rynke-po-obemu-aktivov.html</w:t>
        </w:r>
      </w:hyperlink>
    </w:p>
    <w:p w14:paraId="474F09A2" w14:textId="77777777" w:rsidR="00E24502" w:rsidRPr="001876B9" w:rsidRDefault="00E24502" w:rsidP="00E24502">
      <w:pPr>
        <w:pStyle w:val="2"/>
      </w:pPr>
      <w:bookmarkStart w:id="44" w:name="a3"/>
      <w:bookmarkStart w:id="45" w:name="_Toc208557018"/>
      <w:bookmarkEnd w:id="44"/>
      <w:r w:rsidRPr="001876B9">
        <w:t>В 24 часа, 11.09.2025, На Кубани более 222 тысяч договоров заключено по программе долгосрочных сбережений</w:t>
      </w:r>
      <w:bookmarkEnd w:id="45"/>
    </w:p>
    <w:p w14:paraId="3E3172BB" w14:textId="77777777" w:rsidR="00E24502" w:rsidRPr="001876B9" w:rsidRDefault="00E24502" w:rsidP="00EA535F">
      <w:pPr>
        <w:pStyle w:val="3"/>
      </w:pPr>
      <w:bookmarkStart w:id="46" w:name="_Toc208557019"/>
      <w:r w:rsidRPr="001876B9">
        <w:t>Краснодарский край занимает лидирующие позиции в Южном федеральном округе по количеству заключённых договоров и объёму фактических взносов в рамках программы долгосрочных сбережений.</w:t>
      </w:r>
      <w:bookmarkEnd w:id="46"/>
    </w:p>
    <w:p w14:paraId="0A0B3279" w14:textId="77777777" w:rsidR="00E24502" w:rsidRPr="001876B9" w:rsidRDefault="00E24502" w:rsidP="00E24502">
      <w:r w:rsidRPr="001876B9">
        <w:t>Эта социально-финансовая инициатива действует в России уже более полутора лет. За это время в регионе было подписано 222,2 тысячи договоров на общую сумму свыше 8,2 миллиарда рублей. Участники программы уже смогли оценить её преимущества, включая налоговые льготы и возможность получения софинансирования от государства.</w:t>
      </w:r>
    </w:p>
    <w:p w14:paraId="6A9C0AD2" w14:textId="77777777" w:rsidR="00E24502" w:rsidRPr="001876B9" w:rsidRDefault="00E24502" w:rsidP="00E24502">
      <w:r w:rsidRPr="001876B9">
        <w:t xml:space="preserve">«Программа доступна любому совершеннолетнему гражданину страны. Минимальный срок участия составляет 15 лет, однако средства могут быть использованы и раньше — например, для получения дополнительных ежемесячных выплат после достижения 55 лет для женщин и 60 лет для мужчин. Кроме того, доступ к сбережениям возможен в </w:t>
      </w:r>
      <w:r w:rsidRPr="001876B9">
        <w:lastRenderedPageBreak/>
        <w:t>экстренных ситуациях, таких как необходимость дорогостоящего лечения или потеря кормильца. Долгосрочные сбережения помогают гражданам планировать своё будущее и обеспечивают финансовую стабильность в пожилом возрасте, способствуя увеличению качества жизни и снижению социальной нагрузки на государство», – прокомментировала депутат Государственной Думы Светлана Бессараб.</w:t>
      </w:r>
    </w:p>
    <w:p w14:paraId="7F580356" w14:textId="77777777" w:rsidR="00AB5FDC" w:rsidRPr="001876B9" w:rsidRDefault="00E24502" w:rsidP="00E24502">
      <w:hyperlink r:id="rId13" w:history="1">
        <w:r w:rsidRPr="001876B9">
          <w:rPr>
            <w:rStyle w:val="a3"/>
          </w:rPr>
          <w:t>https://hour24.ru/103670.html</w:t>
        </w:r>
      </w:hyperlink>
    </w:p>
    <w:p w14:paraId="6E84ED68" w14:textId="77777777" w:rsidR="00E24502" w:rsidRPr="001876B9" w:rsidRDefault="00E24502" w:rsidP="00E24502">
      <w:pPr>
        <w:pStyle w:val="2"/>
      </w:pPr>
      <w:bookmarkStart w:id="47" w:name="_Toc208557020"/>
      <w:r w:rsidRPr="001876B9">
        <w:t>НИА-Кубань, 11.09.2025, Кубань лидирует в ЮФО по программе долгосрочных сбережений</w:t>
      </w:r>
      <w:bookmarkEnd w:id="47"/>
    </w:p>
    <w:p w14:paraId="7C948FA9" w14:textId="77777777" w:rsidR="00E24502" w:rsidRPr="001876B9" w:rsidRDefault="00E24502" w:rsidP="00EA535F">
      <w:pPr>
        <w:pStyle w:val="3"/>
      </w:pPr>
      <w:bookmarkStart w:id="48" w:name="_Toc208557021"/>
      <w:r w:rsidRPr="001876B9">
        <w:t>Краснодарский край демонстрирует впечатляющие результаты в реализации программы долгосрочных сбережений, занимая ведущие позиции в Южном федеральном округе. За полтора года действия инициативы жители региона заключили более 222 тысяч договоров на общую сумму свыше 8,2 млрд рублей.</w:t>
      </w:r>
      <w:bookmarkEnd w:id="48"/>
    </w:p>
    <w:p w14:paraId="6A584159" w14:textId="77777777" w:rsidR="00E24502" w:rsidRPr="001876B9" w:rsidRDefault="00E24502" w:rsidP="00E24502">
      <w:r w:rsidRPr="001876B9">
        <w:t>Программа, доступная всем совершеннолетним гражданам России, предлагает участникам ряд существенных преимуществ. Минимальный срок участия составляет 15 лет, однако предусмотрены возможности досрочного использования накоплений. Так, граждане могут получать дополнительные ежемесячные выплаты после достижения пенсионного возраста: 55 лет для женщин и 60 лет для мужчин.</w:t>
      </w:r>
    </w:p>
    <w:p w14:paraId="56CFF661" w14:textId="77777777" w:rsidR="00E24502" w:rsidRPr="001876B9" w:rsidRDefault="00E24502" w:rsidP="00E24502">
      <w:r w:rsidRPr="001876B9">
        <w:t>Особую значимость программе придают дополнительные опции. Участники получают доступ к налоговым льготам и государственному софинансированию. В экстренных ситуациях, таких как необходимость дорогостоящего лечения или потеря кормильца, предусмотрена возможность досрочного снятия средств.</w:t>
      </w:r>
    </w:p>
    <w:p w14:paraId="032BDB88" w14:textId="77777777" w:rsidR="00E24502" w:rsidRPr="001876B9" w:rsidRDefault="00E24502" w:rsidP="00E24502">
      <w:r w:rsidRPr="001876B9">
        <w:t>По мнению депутата Госдумы Светланы Бессараб, программа долгосрочных сбережений не только помогает гражданам планировать финансовое будущее, но и способствует повышению качества жизни в пожилом возрасте, одновременно снижая социальную нагрузку на государство.</w:t>
      </w:r>
    </w:p>
    <w:p w14:paraId="4491A049" w14:textId="77777777" w:rsidR="00E24502" w:rsidRPr="001876B9" w:rsidRDefault="00E24502" w:rsidP="00E24502">
      <w:hyperlink r:id="rId14" w:history="1">
        <w:r w:rsidRPr="001876B9">
          <w:rPr>
            <w:rStyle w:val="a3"/>
          </w:rPr>
          <w:t>https://23rus.org/news/policy/57993.html</w:t>
        </w:r>
      </w:hyperlink>
    </w:p>
    <w:p w14:paraId="21BEECFC" w14:textId="77777777" w:rsidR="00E24502" w:rsidRPr="001876B9" w:rsidRDefault="00E24502" w:rsidP="00E24502">
      <w:pPr>
        <w:pStyle w:val="2"/>
      </w:pPr>
      <w:bookmarkStart w:id="49" w:name="_Toc208557022"/>
      <w:r w:rsidRPr="001876B9">
        <w:t>Полярный круг, 11.09.2025, Сберечь и приумножить</w:t>
      </w:r>
      <w:bookmarkEnd w:id="49"/>
    </w:p>
    <w:p w14:paraId="34964F92" w14:textId="77777777" w:rsidR="00E24502" w:rsidRPr="001876B9" w:rsidRDefault="00E24502" w:rsidP="00EA535F">
      <w:pPr>
        <w:pStyle w:val="3"/>
      </w:pPr>
      <w:bookmarkStart w:id="50" w:name="_Toc208557023"/>
      <w:r w:rsidRPr="001876B9">
        <w:t>С октября заключить договор на участие в программе долгосрочных сбережений, которая действует в стране по инициативе правительства с 2024 года, можно будет через Госуслуги. О возможностях программы – в интервью с первым заместителем директора департамента финансов ЯНАО Ольгой Медведевой.</w:t>
      </w:r>
      <w:bookmarkEnd w:id="50"/>
    </w:p>
    <w:p w14:paraId="05776D95" w14:textId="77777777" w:rsidR="00E24502" w:rsidRPr="001876B9" w:rsidRDefault="00E24502" w:rsidP="00E24502">
      <w:r w:rsidRPr="001876B9">
        <w:t>– Ольга Юрьевна, программа уже «дошла» до Ямала? Сколько тех, кто уже вложился в своё будущее?</w:t>
      </w:r>
    </w:p>
    <w:p w14:paraId="51B3A2ED" w14:textId="77777777" w:rsidR="00E24502" w:rsidRPr="001876B9" w:rsidRDefault="00E24502" w:rsidP="00E24502">
      <w:r w:rsidRPr="001876B9">
        <w:t xml:space="preserve">– По данным на 1 июля, к программе присоединились около 12 тысяч жителей нашего региона, общий объём вложенных ими средств составляет примерно 2,6 млрд. И думаю, что интерес к новому инструменту будет расти, когда больше людей смогут понять его преимущества в создании финансовой подушки. Уже сейчас, если есть желание, начать им пользоваться очень просто. Это можно сделать двумя способами: </w:t>
      </w:r>
      <w:r w:rsidRPr="001876B9">
        <w:lastRenderedPageBreak/>
        <w:t xml:space="preserve">обратившись в свой банк или негосударственный пенсионный фонд как лично, так и через личный кабинет. </w:t>
      </w:r>
    </w:p>
    <w:p w14:paraId="737E47F8" w14:textId="77777777" w:rsidR="00E24502" w:rsidRPr="001876B9" w:rsidRDefault="00E24502" w:rsidP="00E24502">
      <w:r w:rsidRPr="001876B9">
        <w:t>– Расскажите, как формируется эта финансовая подушка на будущее, из каких средств.</w:t>
      </w:r>
    </w:p>
    <w:p w14:paraId="4E9BE82F" w14:textId="77777777" w:rsidR="00E24502" w:rsidRPr="001876B9" w:rsidRDefault="00E24502" w:rsidP="00E24502">
      <w:r w:rsidRPr="001876B9">
        <w:t xml:space="preserve">– По программе средства могут пополняться условно из четырёх источников. Первый – это добровольные взносы, которые сам участник вкладывает в любом размере и с любой периодичностью, но не менее двух тысяч в год. Второй – инвестиционный доход, так как вложенные деньги не лежат без движения, они инвестируются НПФ в надёжные высоколиквидные активы. Ещё один источник – это софинансирование, которое составляет до 36 тысяч рублей в год в течение десяти лет. Дополнительную тысячу рублей от государства можно получить на каждую вложенную тысячу при ежемесячном доходе до 80 тыс. рублей и на две тысячи – при доходе от 80 до 150 тысяч. Ну и, наконец, можно перенести в программу уже имеющиеся пенсионные накопления. </w:t>
      </w:r>
    </w:p>
    <w:p w14:paraId="4E272CEA" w14:textId="77777777" w:rsidR="00E24502" w:rsidRPr="001876B9" w:rsidRDefault="00E24502" w:rsidP="00E24502">
      <w:r w:rsidRPr="001876B9">
        <w:t>– Перспективы привлекательны, а есть ли какие-то риски, подводные камни?</w:t>
      </w:r>
    </w:p>
    <w:p w14:paraId="4FF2DEAE" w14:textId="77777777" w:rsidR="00E24502" w:rsidRPr="001876B9" w:rsidRDefault="00E24502" w:rsidP="00E24502">
      <w:r w:rsidRPr="001876B9">
        <w:t>– Деньги не сгорят, становясь участником программы, человек ничем не рискует, потому что она строго контролируется государством и Банком России. И здесь, с одной стороны, есть гарантия безубыточности. Это значит, что каждый период (от года до пяти лет) НПФ обязан обеспечить сохранность средств, в неменьшей сумме, чем было на начало периода. А с другой, – агентство страхования вкладов, независимо от того, какой из более 40 НПФ-операторов программы выбрал гражданин, гарантирует покрытие средств до 2 миллионов 800 тысяч рублей, включая инвестиционный доход. Добавлю, что это в два раза больше, чем по банковскому вкладу.</w:t>
      </w:r>
    </w:p>
    <w:p w14:paraId="3355929A" w14:textId="77777777" w:rsidR="00E24502" w:rsidRPr="001876B9" w:rsidRDefault="00E24502" w:rsidP="00E24502">
      <w:r w:rsidRPr="001876B9">
        <w:t>Конечно же, такие важные решения нужно принимать взвешенно. Например, есть нюансы, касающиеся перевода в программу накопительной части пенсии. Он осуществляется на следующий год после подачи заявления, и тут важно не потерять инвестиционный доход. А для этого подать его в год фиксинга – того периода, в который нельзя выводить деньги без потери доходности – когда он наступает, можно узнать там, где они хранятся.</w:t>
      </w:r>
    </w:p>
    <w:p w14:paraId="74E5EC2B" w14:textId="77777777" w:rsidR="00E24502" w:rsidRPr="001876B9" w:rsidRDefault="00E24502" w:rsidP="00E24502">
      <w:r w:rsidRPr="001876B9">
        <w:t>– А какие ещё дополнительные плюсы программы, помимо увеличения дохода, софинансирования?</w:t>
      </w:r>
    </w:p>
    <w:p w14:paraId="33A21FBD" w14:textId="77777777" w:rsidR="00E24502" w:rsidRPr="001876B9" w:rsidRDefault="00E24502" w:rsidP="00E24502">
      <w:r w:rsidRPr="001876B9">
        <w:t>– Если средства находятся в системе обязательного пенсионного страхования, то получить их можно только при наступлении пенсионного возраста. Те, кто воспользуется программой долгосрочных сбережений, может получить их при выходе из неё, то есть через 15 лет с даты заключения договора. Помимо традиционной пожизненной ежемесячной выплаты, можно получать выплату на определённый период по договорённости с НПФ. Досрочно получить накопления в полном объёме получится в особых жизненных ситуациях, таких как потеря кормильца или необходимость дорогостоящего лечения. Средства наследуются, их получателя можно указать в договоре.</w:t>
      </w:r>
    </w:p>
    <w:p w14:paraId="6DA861B6" w14:textId="77777777" w:rsidR="00E24502" w:rsidRPr="001876B9" w:rsidRDefault="00E24502" w:rsidP="00E24502">
      <w:r w:rsidRPr="001876B9">
        <w:t>Хорошим бонусом является также получение налогового вычета от 13 до 22 процентов. Так, с максимальных 400 вложенных тысяч в год, например, вернутся до 88 тысяч рублей. Важно и то, что можно заключить до трёх договоров участия в ПДС – своего ребёнка, родственника или просто близкого человека, независимо от его возраста.</w:t>
      </w:r>
    </w:p>
    <w:p w14:paraId="6FB96AF7" w14:textId="77777777" w:rsidR="00E24502" w:rsidRPr="001876B9" w:rsidRDefault="00E24502" w:rsidP="00E24502">
      <w:r w:rsidRPr="001876B9">
        <w:lastRenderedPageBreak/>
        <w:t>Необходимую информацию, все условия можно получить на сайте Центробанка, Минфина, Госуслугах, в любом банке. Практически на каждом ресурсе есть калькулятор, с помощью которого можно посчитать прибыль того или иного участия в программе.</w:t>
      </w:r>
    </w:p>
    <w:p w14:paraId="37497CA4" w14:textId="77777777" w:rsidR="00E24502" w:rsidRPr="001876B9" w:rsidRDefault="00E24502" w:rsidP="00E24502">
      <w:hyperlink r:id="rId15" w:history="1">
        <w:r w:rsidRPr="001876B9">
          <w:rPr>
            <w:rStyle w:val="a3"/>
          </w:rPr>
          <w:t>https://polkrug.ru/news/obschestvo/19002-sberech-i-priumnozhit-1</w:t>
        </w:r>
      </w:hyperlink>
      <w:r w:rsidRPr="001876B9">
        <w:t xml:space="preserve"> </w:t>
      </w:r>
    </w:p>
    <w:p w14:paraId="193F839C" w14:textId="77777777" w:rsidR="00E24502" w:rsidRPr="001876B9" w:rsidRDefault="00E24502" w:rsidP="00E24502">
      <w:pPr>
        <w:pStyle w:val="2"/>
      </w:pPr>
      <w:bookmarkStart w:id="51" w:name="_Toc208557024"/>
      <w:r w:rsidRPr="001876B9">
        <w:t>Курская правда, 11.09.2025, С рублём на «ты»</w:t>
      </w:r>
      <w:bookmarkEnd w:id="51"/>
    </w:p>
    <w:p w14:paraId="34A8BDF5" w14:textId="77777777" w:rsidR="00E24502" w:rsidRPr="001876B9" w:rsidRDefault="00E24502" w:rsidP="00EA535F">
      <w:pPr>
        <w:pStyle w:val="3"/>
      </w:pPr>
      <w:bookmarkStart w:id="52" w:name="_Toc208557025"/>
      <w:r w:rsidRPr="001876B9">
        <w:t>В Финансовом университете при Правительстве РФ прошёл второй Всероссийский семейный фестиваль сбережений и инвестиций. Абсолютным победителем снова стала семья Кирик из Курской области – они занимают первое место второй год подряд.</w:t>
      </w:r>
      <w:bookmarkEnd w:id="52"/>
    </w:p>
    <w:p w14:paraId="488C2204" w14:textId="77777777" w:rsidR="00E24502" w:rsidRPr="001876B9" w:rsidRDefault="00E24502" w:rsidP="00E24502">
      <w:r w:rsidRPr="001876B9">
        <w:t xml:space="preserve">В финале встретились 29 семей со всей страны. Участники проходили конкурсные испытания: лекцию по </w:t>
      </w:r>
      <w:r w:rsidRPr="001876B9">
        <w:rPr>
          <w:b/>
        </w:rPr>
        <w:t>программе долгосрочных сбережений</w:t>
      </w:r>
      <w:r w:rsidRPr="001876B9">
        <w:t>, паблик-толк о страховании, интеллектуальную игру «ФинЗОЖ» и финансовую игру «На других надейся, а сам не плошай». Все задания проверяли знания и практические навыки в сфере финансов.</w:t>
      </w:r>
    </w:p>
    <w:p w14:paraId="4301CE44" w14:textId="77777777" w:rsidR="00E24502" w:rsidRPr="001876B9" w:rsidRDefault="00E24502" w:rsidP="00E24502">
      <w:r w:rsidRPr="001876B9">
        <w:t>Флагманским событием фестиваля стала лекция ректора Финансового университета Станислава Прокофьева «Военные деньги. Инструмент экономического противостояния».</w:t>
      </w:r>
    </w:p>
    <w:p w14:paraId="3752E63D" w14:textId="77777777" w:rsidR="00E24502" w:rsidRPr="001876B9" w:rsidRDefault="00E24502" w:rsidP="00E24502">
      <w:hyperlink r:id="rId16" w:history="1">
        <w:r w:rsidRPr="001876B9">
          <w:rPr>
            <w:rStyle w:val="a3"/>
          </w:rPr>
          <w:t>https://kpravda.ru/2025/09/11/s-rublyom-na-ty/</w:t>
        </w:r>
      </w:hyperlink>
    </w:p>
    <w:p w14:paraId="02577C58" w14:textId="77777777" w:rsidR="00E24502" w:rsidRDefault="00BA1F37" w:rsidP="00BA1F37">
      <w:pPr>
        <w:pStyle w:val="2"/>
      </w:pPr>
      <w:bookmarkStart w:id="53" w:name="_Toc208557026"/>
      <w:r>
        <w:t>Псковское агентство информации</w:t>
      </w:r>
      <w:r w:rsidRPr="00BA1F37">
        <w:t xml:space="preserve">, </w:t>
      </w:r>
      <w:r>
        <w:t>11</w:t>
      </w:r>
      <w:r w:rsidRPr="00BA1F37">
        <w:t>.09.2025, Делегация Псковской области принимает участие в форуме социальных инноваций регионов</w:t>
      </w:r>
      <w:bookmarkEnd w:id="53"/>
    </w:p>
    <w:p w14:paraId="7149E8B3" w14:textId="77777777" w:rsidR="00BA1F37" w:rsidRDefault="00BA1F37" w:rsidP="00BA1F37">
      <w:pPr>
        <w:pStyle w:val="3"/>
      </w:pPr>
      <w:bookmarkStart w:id="54" w:name="_Toc208557027"/>
      <w:r w:rsidRPr="00BA1F37">
        <w:t>Делегация Псковской области принимает участи во главе с первым заместителем губернатора Псковской области Верой Емельяновой в VI Форуме социальных инноваций регионов, который стартовал в Москве сегодня, 11 сентября. Об этом сообщила министр здравоохранения региона Марина Гаращенко.</w:t>
      </w:r>
      <w:bookmarkEnd w:id="54"/>
    </w:p>
    <w:p w14:paraId="3B7105BA" w14:textId="77777777" w:rsidR="00BA1F37" w:rsidRDefault="00BA1F37" w:rsidP="00BA1F37">
      <w:r>
        <w:t xml:space="preserve">На форуме Вера Васильевна подписала соглашение о сотрудничестве и взаимодействии между правительством Псковской области и АО «Альфа-Банк». Соглашение подразумевает сотрудничество сразу в нескольких направлениях. Одно из самых значимых – сфера здравоохранения, в частности реализация </w:t>
      </w:r>
      <w:r w:rsidRPr="007230FB">
        <w:rPr>
          <w:b/>
          <w:bCs/>
        </w:rPr>
        <w:t>программы долгосрочных сбережений</w:t>
      </w:r>
      <w:r>
        <w:t xml:space="preserve"> и повышения финансовой грамотности работников системы здравоохранения, развитие образовательной платформы в сфере здравоохранения, включая проведение специализированных тренингов для руководителей системы здравоохранения Псковской области.</w:t>
      </w:r>
    </w:p>
    <w:p w14:paraId="79F5944C" w14:textId="77777777" w:rsidR="00BA1F37" w:rsidRDefault="00BA1F37" w:rsidP="00BA1F37">
      <w:r>
        <w:t>Также представители Псковской области будут участвовать в различных тематических сессиях, дискуссиях и пленарных заседаниях.</w:t>
      </w:r>
    </w:p>
    <w:p w14:paraId="5D471EBE" w14:textId="77777777" w:rsidR="00BA1F37" w:rsidRDefault="00BA1F37" w:rsidP="00BA1F37">
      <w:hyperlink r:id="rId17" w:history="1">
        <w:r w:rsidRPr="0015611F">
          <w:rPr>
            <w:rStyle w:val="a3"/>
          </w:rPr>
          <w:t>https://informpskov.ru/news/488881.html</w:t>
        </w:r>
      </w:hyperlink>
      <w:r w:rsidRPr="00BA1F37">
        <w:t xml:space="preserve"> </w:t>
      </w:r>
    </w:p>
    <w:p w14:paraId="0C735809" w14:textId="77777777" w:rsidR="00BA1F37" w:rsidRPr="00BA1F37" w:rsidRDefault="00BA1F37" w:rsidP="00BA1F37"/>
    <w:p w14:paraId="40051228" w14:textId="77777777" w:rsidR="00111D7C" w:rsidRPr="001876B9" w:rsidRDefault="00111D7C" w:rsidP="00111D7C">
      <w:pPr>
        <w:pStyle w:val="10"/>
      </w:pPr>
      <w:bookmarkStart w:id="55" w:name="_Toc165991074"/>
      <w:bookmarkStart w:id="56" w:name="_Toc208557028"/>
      <w:r w:rsidRPr="001876B9">
        <w:lastRenderedPageBreak/>
        <w:t>Новости развития системы обязательного пенсионного страхования и страховой пенсии</w:t>
      </w:r>
      <w:bookmarkEnd w:id="32"/>
      <w:bookmarkEnd w:id="33"/>
      <w:bookmarkEnd w:id="34"/>
      <w:bookmarkEnd w:id="55"/>
      <w:bookmarkEnd w:id="56"/>
    </w:p>
    <w:p w14:paraId="1D966DE9" w14:textId="77777777" w:rsidR="006057E6" w:rsidRPr="001876B9" w:rsidRDefault="006057E6" w:rsidP="006057E6">
      <w:pPr>
        <w:pStyle w:val="2"/>
      </w:pPr>
      <w:bookmarkStart w:id="57" w:name="_Toc208557029"/>
      <w:r w:rsidRPr="001876B9">
        <w:t>Дума ТВ, 11.09.2025, Нилов: гражданам необходимо заранее проверять состояние личного пенсионного счета во избежание ошибок</w:t>
      </w:r>
      <w:bookmarkEnd w:id="57"/>
    </w:p>
    <w:p w14:paraId="2F035445" w14:textId="77777777" w:rsidR="006057E6" w:rsidRPr="001876B9" w:rsidRDefault="006057E6" w:rsidP="00EA535F">
      <w:pPr>
        <w:pStyle w:val="3"/>
      </w:pPr>
      <w:bookmarkStart w:id="58" w:name="_Toc208557030"/>
      <w:r w:rsidRPr="001876B9">
        <w:t>Глава Комитета ГД по труду, социальной политике и делам ветеранов Ярослав Нилов в разговоре с «Дума ТВ» прокомментировал информацию, что Социальный фонд России  заблаговременно информирует граждан о предполагаемом размере страховой пенсии по старости.</w:t>
      </w:r>
      <w:bookmarkEnd w:id="58"/>
      <w:r w:rsidRPr="001876B9">
        <w:t xml:space="preserve"> </w:t>
      </w:r>
    </w:p>
    <w:p w14:paraId="2DC49FA1" w14:textId="77777777" w:rsidR="006057E6" w:rsidRPr="001876B9" w:rsidRDefault="006057E6" w:rsidP="006057E6">
      <w:r w:rsidRPr="001876B9">
        <w:t>Ранее кандидат экономических наук, доцент Финансового университета при правительстве РФ Игорь Балынин сообщил, что мужчины 45-ти лет и женщины 40-ка лет получают от фонда соответствующие уведомления в личный кабинет на портале «Госуслуги».</w:t>
      </w:r>
    </w:p>
    <w:p w14:paraId="6B2C9EAE" w14:textId="77777777" w:rsidR="006057E6" w:rsidRPr="001876B9" w:rsidRDefault="006057E6" w:rsidP="006057E6">
      <w:r w:rsidRPr="001876B9">
        <w:t>Парламентарий пояснил, что граждан заранее информируют о состоянии их пенсионного дела, чтобы они знали, хватает ли страхового стажа и баллов для назначения пенсии. Он добавил, что это нужно для того, чтобы избежать ситуаций, когда при достижении пенсионного возраста пенсия не может быть назначена из-за неофициальной работы, зарплат «в конверте» или утерянных документов.</w:t>
      </w:r>
    </w:p>
    <w:p w14:paraId="29D06615" w14:textId="77777777" w:rsidR="006057E6" w:rsidRPr="001876B9" w:rsidRDefault="006057E6" w:rsidP="006057E6">
      <w:r w:rsidRPr="001876B9">
        <w:t>Кроме того, депутат указал на важность самостоятельной проверки данных в электронных системах и, при необходимости, заблаговременного исправления ситуации.</w:t>
      </w:r>
    </w:p>
    <w:p w14:paraId="3AE90A9F" w14:textId="77777777" w:rsidR="006057E6" w:rsidRPr="001876B9" w:rsidRDefault="006057E6" w:rsidP="006057E6">
      <w:r w:rsidRPr="001876B9">
        <w:t>На такие вопросы надо обращать внимание заранее для того, чтобы потом не стать случайной жертвой каких-то недоработок работодателя, каких-то ошибок и ситуаций, когда были уничтожены документы и возникла невозможность подтвердить трудовой или страховой стаж, заявил Нилов.</w:t>
      </w:r>
    </w:p>
    <w:p w14:paraId="19494B2F" w14:textId="77777777" w:rsidR="006057E6" w:rsidRPr="001876B9" w:rsidRDefault="006057E6" w:rsidP="006057E6">
      <w:r w:rsidRPr="001876B9">
        <w:t>Ранее Ярослав Нилов предложил установить повышенную фиксированную выплату для пенсионеров.</w:t>
      </w:r>
    </w:p>
    <w:p w14:paraId="2BD60040" w14:textId="77777777" w:rsidR="006057E6" w:rsidRDefault="006057E6" w:rsidP="006057E6">
      <w:hyperlink r:id="rId18" w:history="1">
        <w:r w:rsidRPr="001876B9">
          <w:rPr>
            <w:rStyle w:val="a3"/>
          </w:rPr>
          <w:t>https://dumatv.ru/news/nilov--grazhdanam-neobhodimo-zaranee-proveryat-sostoyanie-lichnogo-pensionnogo-scheta-vo-izbezhanie-oshibok</w:t>
        </w:r>
      </w:hyperlink>
      <w:r w:rsidRPr="001876B9">
        <w:t xml:space="preserve"> </w:t>
      </w:r>
    </w:p>
    <w:p w14:paraId="4BD4573D" w14:textId="77777777" w:rsidR="006D4927" w:rsidRDefault="006D4927" w:rsidP="006D4927">
      <w:pPr>
        <w:pStyle w:val="2"/>
      </w:pPr>
      <w:bookmarkStart w:id="59" w:name="_Toc208557031"/>
      <w:r>
        <w:lastRenderedPageBreak/>
        <w:t>Парламентская газета, 11.09.2025</w:t>
      </w:r>
      <w:r w:rsidRPr="006D4927">
        <w:t xml:space="preserve">, </w:t>
      </w:r>
      <w:r>
        <w:t>Назначение пенсии хотят упростить</w:t>
      </w:r>
      <w:bookmarkEnd w:id="59"/>
    </w:p>
    <w:p w14:paraId="2C239DA5" w14:textId="77777777" w:rsidR="006D4927" w:rsidRDefault="006D4927" w:rsidP="006D4927">
      <w:pPr>
        <w:pStyle w:val="3"/>
      </w:pPr>
      <w:bookmarkStart w:id="60" w:name="_Toc208557032"/>
      <w:r>
        <w:t>С 2020 года в стране внедряют социальное казначейство, которое призвано изменить всю систему назначения поддержки. Этот формат предполагает, что для получения положенного человек не должен никуда ходить и ничего писать. Лишь иногда требуется его заявление. Первой услугой, которую перевели в новый формат, стала выдача сертификатов на маткапитал. В планах - сделать проактивным все пенсионное обеспечение. О том, чего удалось добиться в этом деле, рассказал председатель Социального фонда России Сергей Чирков на VI форуме социальных инноваций регионов 11 сентября. «Парламентская газета» узнала подробности.</w:t>
      </w:r>
      <w:bookmarkEnd w:id="60"/>
    </w:p>
    <w:p w14:paraId="6D639EA7" w14:textId="77777777" w:rsidR="006D4927" w:rsidRDefault="006D4927" w:rsidP="006D4927">
      <w:r>
        <w:t>Удобный формат</w:t>
      </w:r>
    </w:p>
    <w:p w14:paraId="21CA5319" w14:textId="77777777" w:rsidR="006D4927" w:rsidRDefault="006D4927" w:rsidP="006D4927">
      <w:r>
        <w:t>Социальное казначейство - это такая форма работы, которая позволяет при помощи цифровых технологий оказывать госуслуги просто и удобно. Для людей такой формат экономит время, силы и деньги.</w:t>
      </w:r>
    </w:p>
    <w:p w14:paraId="69E2A53F" w14:textId="77777777" w:rsidR="006D4927" w:rsidRDefault="006D4927" w:rsidP="006D4927">
      <w:r>
        <w:t>«Но для меня социальное казначейство, по большому счету, это целая философия, - признался Чирков. - Потому что при помощи цифровизации, по сути, изменилась природа отношений государства и людей при оказании социальных услуг».</w:t>
      </w:r>
    </w:p>
    <w:p w14:paraId="36EA4072" w14:textId="77777777" w:rsidR="006D4927" w:rsidRDefault="006D4927" w:rsidP="006D4927">
      <w:r>
        <w:t>Еще лет 10-15 назад, напомнил он, люди сами должны были доказывать, что им положено то или иное пособие или вид пенсии. Они собирали документы, несли их в органы социальной защиты, Пенсионный фонд, подавали заявления, которые потом кто-то рассматривал.</w:t>
      </w:r>
    </w:p>
    <w:p w14:paraId="53B73818" w14:textId="77777777" w:rsidR="006D4927" w:rsidRDefault="006D4927" w:rsidP="006D4927">
      <w:r>
        <w:t>Но с 2020 года, когда при помощи цифровизации появился механизм социального казначейства, все изменилось. «Даже с точки зрения права основное бремя доказывания необходимых юридических фактов перешло от человека к государству и в данном случае к оператору этой истории - к Социальному фонду России», - пояснил глава СФР.</w:t>
      </w:r>
    </w:p>
    <w:p w14:paraId="36EFD307" w14:textId="77777777" w:rsidR="006D4927" w:rsidRDefault="006D4927" w:rsidP="006D4927">
      <w:r>
        <w:t>Сначала маткапитал, потом пенсии</w:t>
      </w:r>
    </w:p>
    <w:p w14:paraId="297F7302" w14:textId="77777777" w:rsidR="006D4927" w:rsidRDefault="006D4927" w:rsidP="006D4927">
      <w:r>
        <w:t>Сейчас большинство видов федеральной соцподдержки стали предоставлять именно в формате социального казначейства, правда, случилось это не сразу, шли от более простых к более сложным. Первой ласточкой проактивного режима стала выдача сертификатов на материнский капитал.</w:t>
      </w:r>
    </w:p>
    <w:p w14:paraId="196BE7CC" w14:textId="77777777" w:rsidR="006D4927" w:rsidRDefault="006D4927" w:rsidP="006D4927">
      <w:r>
        <w:t>«И сейчас мы подходим уже к таким сложным мерам, как пенсионное обеспечение, потому что пенсия - это дело всей жизни человека, - подчеркнул глава Соцфонда. - На текущий момент мы уже и пенсии по инвалидности, и по потере кормильца назначаем без подачи гражданами заявлений. То есть раньше об этом даже трудно было говорить, поскольку действительно такой возможности просто не было».</w:t>
      </w:r>
    </w:p>
    <w:p w14:paraId="5BA84F4E" w14:textId="77777777" w:rsidR="006D4927" w:rsidRDefault="006D4927" w:rsidP="006D4927">
      <w:r>
        <w:t>В беззаявительном режиме уже назначают ежемесячные выплаты ветеранам и участникам боевых действий. В планах Соцфонда и другие услуги. «Например, такой проект, который надо доводить до конца, - реестр многодетных семей, который был создан не так давно, - отметил Чирков. - Мы его наполняем, актуализируем. Это касается предоставления не только льгот, скажем так, для прохода в музей, но и для предоставления мер социальной поддержки».</w:t>
      </w:r>
    </w:p>
    <w:p w14:paraId="62F74723" w14:textId="77777777" w:rsidR="006D4927" w:rsidRPr="001876B9" w:rsidRDefault="006D4927" w:rsidP="006D4927">
      <w:hyperlink r:id="rId19" w:history="1">
        <w:r w:rsidRPr="0015611F">
          <w:rPr>
            <w:rStyle w:val="a3"/>
          </w:rPr>
          <w:t>https://www.pnp.ru/economics/vse-pensii-khotyat-naznachat-avtomaticheski.html</w:t>
        </w:r>
      </w:hyperlink>
      <w:r>
        <w:t xml:space="preserve"> </w:t>
      </w:r>
    </w:p>
    <w:p w14:paraId="437107D2" w14:textId="77777777" w:rsidR="00AB07E4" w:rsidRPr="001876B9" w:rsidRDefault="00AB07E4" w:rsidP="00AB07E4">
      <w:pPr>
        <w:pStyle w:val="2"/>
      </w:pPr>
      <w:bookmarkStart w:id="61" w:name="a4"/>
      <w:bookmarkStart w:id="62" w:name="_Toc208557033"/>
      <w:bookmarkEnd w:id="61"/>
      <w:r w:rsidRPr="001876B9">
        <w:t>Комсомольская правда, 11.09.2025, В Госдуме предложили снизить возраст для повышения пенсии: подробнее</w:t>
      </w:r>
      <w:bookmarkEnd w:id="62"/>
    </w:p>
    <w:p w14:paraId="6245D1AA" w14:textId="77777777" w:rsidR="00AB07E4" w:rsidRPr="001876B9" w:rsidRDefault="00AB07E4" w:rsidP="00EA535F">
      <w:pPr>
        <w:pStyle w:val="3"/>
      </w:pPr>
      <w:bookmarkStart w:id="63" w:name="_Toc208557034"/>
      <w:r w:rsidRPr="001876B9">
        <w:t>Депутаты Государственной думы внесут на рассмотрение законопроект, который предусматривает снижение возраста для фиксированных выплат к страховой пенсии с 80 до 70 лет. Об этом сказано в тексте законопроекта.</w:t>
      </w:r>
      <w:bookmarkEnd w:id="63"/>
    </w:p>
    <w:p w14:paraId="2B894073" w14:textId="77777777" w:rsidR="00AB07E4" w:rsidRPr="001876B9" w:rsidRDefault="00AB07E4" w:rsidP="00AB07E4">
      <w:r w:rsidRPr="001876B9">
        <w:t>Авторами инициативы значатся председатель комитета Госдумы по труду, социальной политике и делам ветеранов Ярослав Нилов и первый заместитель руководителя фракции «Справедливая Россия - За правду» Дмитрий Гусев.</w:t>
      </w:r>
    </w:p>
    <w:p w14:paraId="4B7A3F83" w14:textId="77777777" w:rsidR="00AB07E4" w:rsidRPr="001876B9" w:rsidRDefault="00AB07E4" w:rsidP="00AB07E4">
      <w:r w:rsidRPr="001876B9">
        <w:t>Предлагается внести изменения в закон «О страховых пенсиях». На данный момент люди, достигшие возраста 80 лет или являющиеся инвалидами I группы, могут рассчитывать на повышение фиксированной страховой пенсии по старости, а также страховой пенсии по инвалидности на 100%.</w:t>
      </w:r>
    </w:p>
    <w:p w14:paraId="2BE36639" w14:textId="77777777" w:rsidR="00AB07E4" w:rsidRPr="001876B9" w:rsidRDefault="00AB07E4" w:rsidP="00AB07E4">
      <w:r w:rsidRPr="001876B9">
        <w:t>Новый законопроект предлагает увеличение фиксированной части страховой пенсии на 100% при достижении 70 лет и на 200% - при достижении 80 лет или инвалидам I группы.</w:t>
      </w:r>
    </w:p>
    <w:p w14:paraId="4DD5662F" w14:textId="77777777" w:rsidR="00AB07E4" w:rsidRPr="001876B9" w:rsidRDefault="00AB07E4" w:rsidP="00AB07E4">
      <w:r w:rsidRPr="001876B9">
        <w:t>Как отметил Нилов, многие из российских граждан просто не могут воспользоваться своим правом на повышенную фиксированную выплату к страховой пенсии по старости. По его словам, идея законопроекта появилась после приема граждан. Такую проблему обозначил пенсионер из Луганска, который долго проработал на опасном производстве.</w:t>
      </w:r>
    </w:p>
    <w:p w14:paraId="0EBDEBE0" w14:textId="77777777" w:rsidR="00AB07E4" w:rsidRPr="001876B9" w:rsidRDefault="00AB07E4" w:rsidP="00AB07E4">
      <w:r w:rsidRPr="001876B9">
        <w:t>«А ведь уже в 70-летнем возрасте у многих наших пенсионеров возникает необходимость в дополнительных расходах на лекарства и на посторонний уход», - отметил депутат.</w:t>
      </w:r>
    </w:p>
    <w:p w14:paraId="270E98D7" w14:textId="77777777" w:rsidR="00AB07E4" w:rsidRPr="001876B9" w:rsidRDefault="00AB07E4" w:rsidP="00AB07E4">
      <w:r w:rsidRPr="001876B9">
        <w:t>Тем временем Гусев обратил внимание, что помощь пенсионерам должна приходить именно тогда, когда это необходимо. Поэтому создан соответствующий законопроект.</w:t>
      </w:r>
    </w:p>
    <w:p w14:paraId="760A26E0" w14:textId="77777777" w:rsidR="00AB07E4" w:rsidRPr="001876B9" w:rsidRDefault="00AB07E4" w:rsidP="00AB07E4">
      <w:r w:rsidRPr="001876B9">
        <w:t>Накануне Нилов рассказал о датах и принципах индексации пенсий в следующем году. По его словам, в 2026 году это произойдет дважды - с 1 февраля и с 1 апреля. При этом, как уточнил парламентарий, вторая корректировка будет выше уровня инфляции.</w:t>
      </w:r>
    </w:p>
    <w:p w14:paraId="7E82571B" w14:textId="77777777" w:rsidR="00AB07E4" w:rsidRPr="001876B9" w:rsidRDefault="00AB07E4" w:rsidP="00AB07E4">
      <w:r w:rsidRPr="001876B9">
        <w:t>Ранее прозвучало предложение перейти к ежеквартальной индексации пенсий, чтобы выплаты чаще увеличивались в зависимости от роста цен. Кроме того, в Госдуме планируют рассмотреть инициативу о введении дополнительной предновогодней выплаты для пожилых граждан.</w:t>
      </w:r>
    </w:p>
    <w:p w14:paraId="6954B133" w14:textId="77777777" w:rsidR="00AB07E4" w:rsidRPr="001876B9" w:rsidRDefault="00AB07E4" w:rsidP="00AB07E4">
      <w:r w:rsidRPr="001876B9">
        <w:t>При этом уже с этого года россияне смогут получать социальные выплаты, в том числе и пенсии, в цифровых рублях. Для использования цифрового рубля будет необходимо наличие приложения обслуживающего банка и согласие на открытие соответствующего счета. Об этом рассказал ассистент кафедры финансового права Московского государственного юридического университета Максим Хромченко.</w:t>
      </w:r>
    </w:p>
    <w:p w14:paraId="711EDE3F" w14:textId="77777777" w:rsidR="006D4927" w:rsidRPr="001876B9" w:rsidRDefault="00AB07E4" w:rsidP="00AB07E4">
      <w:hyperlink r:id="rId20" w:history="1">
        <w:r w:rsidRPr="001876B9">
          <w:rPr>
            <w:rStyle w:val="a3"/>
          </w:rPr>
          <w:t>https://www.kp.ru/online/news/6565620/</w:t>
        </w:r>
      </w:hyperlink>
      <w:r w:rsidRPr="001876B9">
        <w:t xml:space="preserve"> </w:t>
      </w:r>
    </w:p>
    <w:p w14:paraId="4841063B" w14:textId="77777777" w:rsidR="00013369" w:rsidRPr="001876B9" w:rsidRDefault="00013369" w:rsidP="00013369">
      <w:pPr>
        <w:pStyle w:val="2"/>
      </w:pPr>
      <w:bookmarkStart w:id="64" w:name="_Toc208557035"/>
      <w:r w:rsidRPr="001876B9">
        <w:lastRenderedPageBreak/>
        <w:t>РИА Новости, 11.09.2025, Проект о снижении возраста для получения повышенной выплаты к пенсии внесен в ГД</w:t>
      </w:r>
      <w:bookmarkEnd w:id="64"/>
    </w:p>
    <w:p w14:paraId="0198DC48" w14:textId="77777777" w:rsidR="00013369" w:rsidRPr="001876B9" w:rsidRDefault="00013369" w:rsidP="00EA535F">
      <w:pPr>
        <w:pStyle w:val="3"/>
      </w:pPr>
      <w:bookmarkStart w:id="65" w:name="_Toc208557036"/>
      <w:r w:rsidRPr="001876B9">
        <w:t>Депутаты Госдумы внесли в Думу межфракционный законопроект, которым предлагается снизить возраст для назначения повышенной выплаты к страховой пенсии с 80 до 70 лет, документ доступен в думской электронной базе.</w:t>
      </w:r>
      <w:bookmarkEnd w:id="65"/>
    </w:p>
    <w:p w14:paraId="60475746" w14:textId="77777777" w:rsidR="00013369" w:rsidRPr="001876B9" w:rsidRDefault="00013369" w:rsidP="00013369">
      <w:r w:rsidRPr="001876B9">
        <w:t>«Законопроектом предлагается внести изменения в ФЗ «О государственном пенсионном обеспечении в РФ» и ФЗ «О страховых пенсиях», согласно которым надбавку за уход предлагается установить для лиц, достигших возраста 70 лет», - сказано в пояснительной записке.</w:t>
      </w:r>
    </w:p>
    <w:p w14:paraId="2BEBFD36" w14:textId="77777777" w:rsidR="00013369" w:rsidRPr="001876B9" w:rsidRDefault="00013369" w:rsidP="00013369">
      <w:r w:rsidRPr="001876B9">
        <w:t>Кроме того, законопроектом предлагается установить дифференцированное повышение фиксированной выплаты к страховой пенсии по старости в зависимости от возраста, а именно: достигшим возраста 70 лет - на 100%, достигшим возраста 80 лет или являющимся инвалидами I группы - на 200%, достигшим возраста 90 лет - на 300%. Лицам, являющимся инвалидами I группы, предлагается также установить повышение фиксированной выплаты к страховой пенсии по инвалидности в сумме, равной 200%.</w:t>
      </w:r>
    </w:p>
    <w:p w14:paraId="175DCB53" w14:textId="77777777" w:rsidR="00013369" w:rsidRPr="001876B9" w:rsidRDefault="00013369" w:rsidP="00013369">
      <w:r w:rsidRPr="001876B9">
        <w:t>Как ранее рассказал РИА Новости депутат Госдумы и соавтор инициативы Дмитрий Гусев (СРЗП), сегодня право на повышенные выплаты по пенсиям наступает только в возрасте 80 лет, однако, по его словам, к сожалению, многие граждане до этого возраста просто не доживают, при этом дополнительные расходы на уход и лекарства возникают уже значительно раньше.</w:t>
      </w:r>
    </w:p>
    <w:p w14:paraId="044DE64E" w14:textId="77777777" w:rsidR="00013369" w:rsidRPr="001876B9" w:rsidRDefault="00013369" w:rsidP="00013369">
      <w:r w:rsidRPr="001876B9">
        <w:t>«Мы предлагаем назначать надбавки с 70 лет, чтобы помощь приходила тогда, когда она действительно необходима. Это честно по отношению к людям, и это будет справедливо», - добавил он.</w:t>
      </w:r>
    </w:p>
    <w:p w14:paraId="3B88E5D3" w14:textId="77777777" w:rsidR="00013369" w:rsidRPr="001876B9" w:rsidRDefault="00013369" w:rsidP="00013369">
      <w:r w:rsidRPr="001876B9">
        <w:t>Глава комитета Госдумы по соцполитике и соавтор инициативы Ярослав Нилов ранее отметил, что идея законопроекта возникла в ходе приема граждан, когда соответствующую проблему озвучил пенсионер из Луганска, много лет отработавший на опасном производстве. «Сегодня инициатива, получившая поддержку коллег из других фракций, вносится в Госдуму», - подчеркнул он.</w:t>
      </w:r>
    </w:p>
    <w:p w14:paraId="0DE59EEE" w14:textId="77777777" w:rsidR="00013369" w:rsidRPr="001876B9" w:rsidRDefault="00013369" w:rsidP="00013369">
      <w:r w:rsidRPr="001876B9">
        <w:t>По мнению авторов законопроекта, его принятие позволит повысить уровень и качество жизни граждан, достигших возраста 70 лет, и инвалидов I группы, обеспечить возможность удовлетворения ими потребностей в лекарствах и постороннем уходе, а также привет к увеличению ожидаемой продолжительности жизни в России.</w:t>
      </w:r>
    </w:p>
    <w:p w14:paraId="3D0ECAAE" w14:textId="77777777" w:rsidR="00AB07E4" w:rsidRPr="001876B9" w:rsidRDefault="00AB07E4" w:rsidP="00AB07E4">
      <w:pPr>
        <w:pStyle w:val="2"/>
      </w:pPr>
      <w:bookmarkStart w:id="66" w:name="_Toc208557037"/>
      <w:r w:rsidRPr="001876B9">
        <w:lastRenderedPageBreak/>
        <w:t>RT, 11.09.2025, «Возникает необходимость в дополнительных расходах»: Госдума рассмотрит законопроект о повышенной пенсии с 70 лет</w:t>
      </w:r>
      <w:bookmarkEnd w:id="66"/>
    </w:p>
    <w:p w14:paraId="7B825437" w14:textId="77777777" w:rsidR="00AB07E4" w:rsidRPr="001876B9" w:rsidRDefault="00AB07E4" w:rsidP="00EA535F">
      <w:pPr>
        <w:pStyle w:val="3"/>
      </w:pPr>
      <w:bookmarkStart w:id="67" w:name="_Toc208557038"/>
      <w:r w:rsidRPr="001876B9">
        <w:t>Сегодня на рассмотрение в Госдуму вносится законопроект о снижении возраста, с которого гражданам полагаются повышенные фиксированные выплаты к страховой пенсии. Депутаты предлагают дифференцированный подход: увеличивать выплаты на 100% по достижении 70 лет, на 200% - по достижении 80 лет и инвалидам I группы, на 300% - по достижении 90 лет.</w:t>
      </w:r>
      <w:bookmarkEnd w:id="67"/>
    </w:p>
    <w:p w14:paraId="51E5CE78" w14:textId="77777777" w:rsidR="00AB07E4" w:rsidRPr="001876B9" w:rsidRDefault="00AB07E4" w:rsidP="00AB07E4">
      <w:r w:rsidRPr="001876B9">
        <w:t>Депутаты Госдумы предлагают снизить возраст для назначения повышенной выплаты к страховой пенсии с 80 до 70 лет. Об этом в своём Telegram-канале сообщил председатель комитета Госдумы по труду, социальной политике и делам ветеранов Ярослав Нилов.</w:t>
      </w:r>
    </w:p>
    <w:p w14:paraId="782EC19C" w14:textId="77777777" w:rsidR="00AB07E4" w:rsidRPr="001876B9" w:rsidRDefault="00AB07E4" w:rsidP="00AB07E4">
      <w:r w:rsidRPr="001876B9">
        <w:t>Он рассказал, что идея законопроекта возникла в ходе приёма граждан, когда соответствующую проблему обозначил пенсионер из Луганска. Межфракционную инициативу внесут в Думу 11 сентября.</w:t>
      </w:r>
    </w:p>
    <w:p w14:paraId="34C66CB7" w14:textId="77777777" w:rsidR="00AB07E4" w:rsidRPr="001876B9" w:rsidRDefault="00AB07E4" w:rsidP="00AB07E4">
      <w:r w:rsidRPr="001876B9">
        <w:t>Сегодня 100%-ное повышение фиксированной страховой пенсии устанавливается для граждан, достигших 80-летия, или для инвалидов I группы.</w:t>
      </w:r>
    </w:p>
    <w:p w14:paraId="3B4589D0" w14:textId="77777777" w:rsidR="00AB07E4" w:rsidRPr="001876B9" w:rsidRDefault="00AB07E4" w:rsidP="00AB07E4">
      <w:r w:rsidRPr="001876B9">
        <w:t>При этом, по данным Росстата, средняя ожидаемая продолжительность жизни в России в прошлом году составила 72,8 года. Таким образом, существующий возрастной порог в 80 лет не позволяет многим гражданам реализовать право на повышенные выплаты. Также на russian.rt.com «Доход должен ощутимо вырасти»: в Госдуме рассказали, каким категориям бюджетников повысят зарплату с 1 октября</w:t>
      </w:r>
    </w:p>
    <w:p w14:paraId="75C4C886" w14:textId="77777777" w:rsidR="00AB07E4" w:rsidRPr="001876B9" w:rsidRDefault="00AB07E4" w:rsidP="00AB07E4">
      <w:r w:rsidRPr="001876B9">
        <w:t>«А ведь уже в 70-летнем возрасте у многих наших пенсионеров возникает необходимость в дополнительных расходах на лекарства и на посторонний уход... Необходим дифференцированный механизм повышения фиксированной выплаты к страховой пенсии по старости: достигшим 70-летнего возраста - на 100%, достигшим 80-летия или являющимся инвалидами I группы - на 200%, достигшим 90-летия - на 300%», - считает депутат.</w:t>
      </w:r>
    </w:p>
    <w:p w14:paraId="194DC653" w14:textId="77777777" w:rsidR="00AB07E4" w:rsidRPr="001876B9" w:rsidRDefault="00AB07E4" w:rsidP="00AB07E4">
      <w:r w:rsidRPr="001876B9">
        <w:t>В случае принятия закон может вступить в силу уже с 1 января 2026 года.</w:t>
      </w:r>
    </w:p>
    <w:p w14:paraId="57BE2B8D" w14:textId="77777777" w:rsidR="00AB07E4" w:rsidRPr="001876B9" w:rsidRDefault="00AB07E4" w:rsidP="00AB07E4">
      <w:r w:rsidRPr="001876B9">
        <w:t>Напомним, с 1 января 2025 года размер фиксированной выплаты к страховой пенсии составляет 8907,7 рубля. Если право на надбавку появляется в одном месяце, то она отражается в выплатах со следующего. Например, в октябре получат дополнительные средства те, кому в сентябре исполнилось 80 лет, а также те, кто в этом месяце получил I группу инвалидности или ушёл с работы, выйдя на пенсию.</w:t>
      </w:r>
    </w:p>
    <w:p w14:paraId="3599B26A" w14:textId="77777777" w:rsidR="00AB07E4" w:rsidRPr="001876B9" w:rsidRDefault="00AB07E4" w:rsidP="00AB07E4">
      <w:r w:rsidRPr="001876B9">
        <w:t>С 1 октября также будут проиндексированы военные пенсии и оклады. Об этом Нилов сегодня сообщил РИА Новости.</w:t>
      </w:r>
    </w:p>
    <w:p w14:paraId="645E5F74" w14:textId="77777777" w:rsidR="00AB07E4" w:rsidRPr="001876B9" w:rsidRDefault="00AB07E4" w:rsidP="00AB07E4">
      <w:r w:rsidRPr="001876B9">
        <w:t>«1 октября будет проиндексировано денежное довольствие, в связи с чем будет проиндексирована и военная пенсия, также будут проиндексированы и оклады. У военных пенсий свой формат индексации - два раза в год: в начале года и 1 октября», - напомнил он.</w:t>
      </w:r>
    </w:p>
    <w:p w14:paraId="1380C1E8" w14:textId="77777777" w:rsidR="00AB07E4" w:rsidRPr="001876B9" w:rsidRDefault="00AB07E4" w:rsidP="00AB07E4">
      <w:r w:rsidRPr="001876B9">
        <w:lastRenderedPageBreak/>
        <w:t>Повышение военных пенсий коснётся не только Минобороны, но и всех остальных силовых структур. Проиндексированы также будут и ведомственные пенсии.</w:t>
      </w:r>
    </w:p>
    <w:p w14:paraId="4D9B8FD0" w14:textId="77777777" w:rsidR="00AB07E4" w:rsidRPr="001876B9" w:rsidRDefault="00AB07E4" w:rsidP="00AB07E4">
      <w:r w:rsidRPr="001876B9">
        <w:t>Ранее в Госдуме объяснили, как отсутствие трудового стажа отражается на пенсии россиян и в чём отличие страховой пенсии от социальной.</w:t>
      </w:r>
    </w:p>
    <w:p w14:paraId="63E8F0AF" w14:textId="77777777" w:rsidR="00AB07E4" w:rsidRPr="001876B9" w:rsidRDefault="00AB07E4" w:rsidP="00AB07E4">
      <w:hyperlink r:id="rId21" w:history="1">
        <w:r w:rsidRPr="001876B9">
          <w:rPr>
            <w:rStyle w:val="a3"/>
          </w:rPr>
          <w:t>https://russian.rt.com/russia/article/1532838-pensionnyi-vozrast-gosduma-zakon</w:t>
        </w:r>
      </w:hyperlink>
      <w:r w:rsidRPr="001876B9">
        <w:t xml:space="preserve"> </w:t>
      </w:r>
    </w:p>
    <w:p w14:paraId="7A664668" w14:textId="77777777" w:rsidR="00AB07E4" w:rsidRPr="001876B9" w:rsidRDefault="00AB07E4" w:rsidP="00AB07E4">
      <w:pPr>
        <w:pStyle w:val="2"/>
      </w:pPr>
      <w:bookmarkStart w:id="68" w:name="_Toc208557039"/>
      <w:r w:rsidRPr="001876B9">
        <w:t>RT, 11.09.2025, Депутат Нилов: повышать выплату к пенсии предлагается каждые 10 лет</w:t>
      </w:r>
      <w:bookmarkEnd w:id="68"/>
    </w:p>
    <w:p w14:paraId="40A80602" w14:textId="77777777" w:rsidR="00AB07E4" w:rsidRPr="001876B9" w:rsidRDefault="00AB07E4" w:rsidP="00EA535F">
      <w:pPr>
        <w:pStyle w:val="3"/>
      </w:pPr>
      <w:bookmarkStart w:id="69" w:name="_Toc208557040"/>
      <w:r w:rsidRPr="001876B9">
        <w:t>Председатель думского комитета по труду, социальной политике и делам ветеранов Ярослав Нилов в беседе с RT рассказал, что предлагается изменить в порядке назначения повышенной выплаты к пенсии.</w:t>
      </w:r>
      <w:bookmarkEnd w:id="69"/>
    </w:p>
    <w:p w14:paraId="08FB48E1" w14:textId="77777777" w:rsidR="00AB07E4" w:rsidRPr="001876B9" w:rsidRDefault="00AB07E4" w:rsidP="00AB07E4">
      <w:r w:rsidRPr="001876B9">
        <w:t>«Сегодня по действующему пенсионному законодательству граждане, которые достигли 80-летнего возраста, получают повышенную фиксированную выплату к пенсии. То есть пенсия у них увеличивается, становится повышенной», - рассказал он.</w:t>
      </w:r>
    </w:p>
    <w:p w14:paraId="2B27A486" w14:textId="77777777" w:rsidR="00AB07E4" w:rsidRPr="001876B9" w:rsidRDefault="00AB07E4" w:rsidP="00AB07E4">
      <w:r w:rsidRPr="001876B9">
        <w:t>Но в итоге было сформулировано предложение, которое внесено в Государственную думу, продолжил законодатель.</w:t>
      </w:r>
    </w:p>
    <w:p w14:paraId="2ADF78C8" w14:textId="77777777" w:rsidR="00AB07E4" w:rsidRPr="001876B9" w:rsidRDefault="00AB07E4" w:rsidP="00AB07E4">
      <w:r w:rsidRPr="001876B9">
        <w:t>«Направлено оно на создание дифференцированной модели, когда возраст подобного увеличения пенсии снижается с 80 до 70 лет. Также эта модель предусматривает, что размер повышенной выплаты должен увеличиваться каждые десять лет», - пояснил он.</w:t>
      </w:r>
    </w:p>
    <w:p w14:paraId="5A294ACD" w14:textId="77777777" w:rsidR="00AB07E4" w:rsidRPr="001876B9" w:rsidRDefault="00AB07E4" w:rsidP="00AB07E4">
      <w:r w:rsidRPr="001876B9">
        <w:t>По словам Нилова, это предложение было сформулировано самими пенсионерами, которые приходили на встречу с депутатами.</w:t>
      </w:r>
    </w:p>
    <w:p w14:paraId="7D277283" w14:textId="77777777" w:rsidR="00AB07E4" w:rsidRPr="001876B9" w:rsidRDefault="00AB07E4" w:rsidP="00AB07E4">
      <w:r w:rsidRPr="001876B9">
        <w:t>«И в пенсионное законодательство были подготовлены поправки и внесены на рассмотрение», - подытожил он.</w:t>
      </w:r>
    </w:p>
    <w:p w14:paraId="6D60F5D6" w14:textId="77777777" w:rsidR="00AB07E4" w:rsidRPr="001876B9" w:rsidRDefault="00AB07E4" w:rsidP="00AB07E4">
      <w:r w:rsidRPr="001876B9">
        <w:t>Ранее лидер фракции «Справедливая Россия - За правду» в Госдуме Сергей Миронов предложил повысить МРОТ до 50 тыс. рублей</w:t>
      </w:r>
    </w:p>
    <w:p w14:paraId="3BC40276" w14:textId="77777777" w:rsidR="00AB07E4" w:rsidRDefault="00AB07E4" w:rsidP="00AB07E4">
      <w:pPr>
        <w:rPr>
          <w:rStyle w:val="a3"/>
        </w:rPr>
      </w:pPr>
      <w:hyperlink r:id="rId22" w:history="1">
        <w:r w:rsidRPr="001876B9">
          <w:rPr>
            <w:rStyle w:val="a3"/>
          </w:rPr>
          <w:t>https://russian.rt.com/russia/news/1532843-nilov-pensii-vyplaty</w:t>
        </w:r>
      </w:hyperlink>
    </w:p>
    <w:p w14:paraId="699F3C1C" w14:textId="77777777" w:rsidR="009A62CE" w:rsidRPr="009A62CE" w:rsidRDefault="009A62CE" w:rsidP="009A62CE">
      <w:pPr>
        <w:pStyle w:val="2"/>
      </w:pPr>
      <w:bookmarkStart w:id="70" w:name="_Toc208557041"/>
      <w:r w:rsidRPr="009A62CE">
        <w:t>ТАСС, 12.09.2025, Госдума намерена расширить страховой стаж при декрете с двумя и более детьми</w:t>
      </w:r>
      <w:bookmarkEnd w:id="70"/>
    </w:p>
    <w:p w14:paraId="1CD1F6CF" w14:textId="77777777" w:rsidR="009A62CE" w:rsidRPr="009A62CE" w:rsidRDefault="009A62CE" w:rsidP="009A62CE">
      <w:pPr>
        <w:pStyle w:val="3"/>
      </w:pPr>
      <w:bookmarkStart w:id="71" w:name="_Toc208557042"/>
      <w:r w:rsidRPr="009A62CE">
        <w:t>Депутаты Госдумы намерены расширить страховой стаж за период ухода за двойняшками или тройняшками, а также при рождении второго ребенка до окончания декретного отпуска с первым. Об этом ТАСС сообщил председатель думского комитета по труду, социальной политике и делам ветеранов Ярослав Нилов.</w:t>
      </w:r>
      <w:bookmarkEnd w:id="71"/>
    </w:p>
    <w:p w14:paraId="3DF6279C" w14:textId="77777777" w:rsidR="009A62CE" w:rsidRPr="009A62CE" w:rsidRDefault="009A62CE" w:rsidP="009A62CE">
      <w:r w:rsidRPr="009A62CE">
        <w:t>Страховой стаж учитывается, в частности, при определении права на страховую пенсию и ее размера. Нилов пояснил, что согласно действующему законодательству, если у женщины в результате многоплодной беременности рождаются двое и более детей, в страховой стаж включается лишь 1,5 года нестрахового периода, когда протекает отпуск по уходу за ребенком - независимо от количества детей.</w:t>
      </w:r>
    </w:p>
    <w:p w14:paraId="275A5F4B" w14:textId="77777777" w:rsidR="009A62CE" w:rsidRPr="009A62CE" w:rsidRDefault="009A62CE" w:rsidP="009A62CE">
      <w:r w:rsidRPr="009A62CE">
        <w:lastRenderedPageBreak/>
        <w:t>"Это несправедливо, поэтому поправка предусматривает включение в страховой стаж по 1,5 года по уходу за каждым ребенком. То есть уход за двойняшками - 3 года страхового стажа, за тройняшками - 4,5 года и так далее", - отметил депутат.</w:t>
      </w:r>
    </w:p>
    <w:p w14:paraId="51068EFF" w14:textId="77777777" w:rsidR="009A62CE" w:rsidRPr="009A62CE" w:rsidRDefault="009A62CE" w:rsidP="009A62CE">
      <w:r w:rsidRPr="009A62CE">
        <w:t>Нилов отметил также ситуации, когда второй ребенок рождается до завершения отпуска по уходу за первым. В таком случае месяцы, оставшиеся до завершения первых 1,5 лет, не включаются в страховой стаж. "Подготовленная поправка предполагает суммирование периода ухода за обоими детьми по его фактической продолжительности. Например, сегодня, если второй ребенок родился, когда первому исполнился год, в страховой стаж в общей сложности будут включены только 2,5 года, а поправка предусматривает 3 года - по 1,5 года на каждого ребенка", - уточнил он.</w:t>
      </w:r>
    </w:p>
    <w:p w14:paraId="03A8A2CF" w14:textId="77777777" w:rsidR="009A62CE" w:rsidRPr="009A62CE" w:rsidRDefault="009A62CE" w:rsidP="009A62CE">
      <w:r w:rsidRPr="009A62CE">
        <w:t>Нилов сообщил, что поправка разработана по поручению председателя Госдумы Вячеслава Володина ко второму чтению законопроекта о поддержке многодетных семей и матерей-героинь.</w:t>
      </w:r>
    </w:p>
    <w:p w14:paraId="777A8E53" w14:textId="77777777" w:rsidR="009A62CE" w:rsidRPr="009A62CE" w:rsidRDefault="009A62CE" w:rsidP="009A62CE">
      <w:r w:rsidRPr="009A62CE">
        <w:t>Депутат добавил, что страховые баллы за каждого ребенка и сейчас поступают на индивидуальный лицевой счет родителя, находящегося в отпуске по уходу за детьми: 1,8 балла - за первого, 3,6 - за второго, 5,4 - за третьего и каждого последующего ребенка в год. "Таким образом, мать двойняшек получает в сумме сразу 5,4 балла, тройняшек - 10,8 балла в год. При этом для женщин - матерей двойняшек в отпуске по уходу за ребенком выплачивается пособие в двойном размере", - заключил парламентарий.</w:t>
      </w:r>
    </w:p>
    <w:p w14:paraId="33B31005" w14:textId="77777777" w:rsidR="009A62CE" w:rsidRPr="00240326" w:rsidRDefault="009A62CE" w:rsidP="009A62CE">
      <w:hyperlink r:id="rId23" w:history="1">
        <w:r w:rsidRPr="009A62CE">
          <w:rPr>
            <w:rStyle w:val="a3"/>
          </w:rPr>
          <w:t>https://tass.ru/obschestvo/25032461</w:t>
        </w:r>
      </w:hyperlink>
      <w:r w:rsidRPr="009A62CE">
        <w:t xml:space="preserve"> </w:t>
      </w:r>
    </w:p>
    <w:p w14:paraId="777A720B" w14:textId="77777777" w:rsidR="00B76889" w:rsidRPr="00B76889" w:rsidRDefault="00B76889" w:rsidP="00B76889">
      <w:pPr>
        <w:pStyle w:val="2"/>
      </w:pPr>
      <w:bookmarkStart w:id="72" w:name="_Toc208557043"/>
      <w:r w:rsidRPr="00B76889">
        <w:t>ТАСС, 11.09.2025</w:t>
      </w:r>
      <w:r w:rsidRPr="006D4927">
        <w:t xml:space="preserve">, </w:t>
      </w:r>
      <w:r w:rsidRPr="00B76889">
        <w:t>Голикова: в России не прорабатывают выплату пенсий в цифровых рублях</w:t>
      </w:r>
      <w:bookmarkEnd w:id="72"/>
    </w:p>
    <w:p w14:paraId="2F761538" w14:textId="77777777" w:rsidR="00B76889" w:rsidRPr="00B76889" w:rsidRDefault="00B76889" w:rsidP="00B76889">
      <w:pPr>
        <w:pStyle w:val="3"/>
      </w:pPr>
      <w:bookmarkStart w:id="73" w:name="_Toc208557044"/>
      <w:r w:rsidRPr="00B76889">
        <w:t>Социальные ведомства пока не прорабатывают вопрос выплат социальных пособий и пенсий в цифровых рублях. Об этом сообщила вице-премьер РФ Татьяна Голикова, отвечая на вопрос ТАСС на полях XI Санкт-Петербургского международного форума объединенных культур.</w:t>
      </w:r>
      <w:bookmarkEnd w:id="73"/>
    </w:p>
    <w:p w14:paraId="6018DDAF" w14:textId="77777777" w:rsidR="00B76889" w:rsidRPr="00B76889" w:rsidRDefault="00B76889" w:rsidP="00B76889">
      <w:r w:rsidRPr="00B76889">
        <w:t>"На нашей площадке - пока нет. На социальной, я имею в виду. Это очень тонкая тема", - сказала она, отвечая на вопрос о планах по выплате соцпособий в цифровых рублях.</w:t>
      </w:r>
    </w:p>
    <w:p w14:paraId="34FD6255" w14:textId="77777777" w:rsidR="00B76889" w:rsidRPr="009A62CE" w:rsidRDefault="00B76889" w:rsidP="00B76889">
      <w:hyperlink r:id="rId24" w:history="1">
        <w:r w:rsidRPr="0015611F">
          <w:rPr>
            <w:rStyle w:val="a3"/>
          </w:rPr>
          <w:t>https://tass.ru/ekonomika/25030303</w:t>
        </w:r>
      </w:hyperlink>
      <w:r w:rsidRPr="009A62CE">
        <w:t xml:space="preserve"> </w:t>
      </w:r>
    </w:p>
    <w:p w14:paraId="77B235F6" w14:textId="77777777" w:rsidR="00B76889" w:rsidRDefault="00B76889" w:rsidP="00B76889">
      <w:pPr>
        <w:pStyle w:val="2"/>
      </w:pPr>
      <w:bookmarkStart w:id="74" w:name="_Toc208557045"/>
      <w:r>
        <w:t>ТАСС, 11.09.2025</w:t>
      </w:r>
      <w:r w:rsidRPr="00B76889">
        <w:t xml:space="preserve">, </w:t>
      </w:r>
      <w:r>
        <w:t>С начала 2025 года Соцфонд оказал 161 млн услуг</w:t>
      </w:r>
      <w:bookmarkEnd w:id="74"/>
    </w:p>
    <w:p w14:paraId="0ACD0B77" w14:textId="77777777" w:rsidR="00B76889" w:rsidRDefault="00B76889" w:rsidP="00B76889">
      <w:pPr>
        <w:pStyle w:val="3"/>
      </w:pPr>
      <w:bookmarkStart w:id="75" w:name="_Toc208557046"/>
      <w:r>
        <w:t>Социальный фонд России с начала 2025 года оказал 161 млн услуг, это на 16% превышает показатели 2024 года. Об этом сообщил ТАСС глава фонда Сергей Чирков на полях VI Форума социальных инноваций регионов.</w:t>
      </w:r>
      <w:bookmarkEnd w:id="75"/>
    </w:p>
    <w:p w14:paraId="773D99B0" w14:textId="77777777" w:rsidR="00B76889" w:rsidRDefault="00B76889" w:rsidP="00B76889">
      <w:r>
        <w:t xml:space="preserve">"Социальный фонд продолжает наращивать объемы предоставления услуг гражданам. С начала 2025 года фонд оказал 161,2 млн услуг, что на 16% превышает показатели прошлого года. Если три года назад, до создания СФР, фонд оказывал 167 млн услуг в год, то в прошлом году этот показатель вырос до 280 млн. Рост составил почти 70%, </w:t>
      </w:r>
      <w:r>
        <w:lastRenderedPageBreak/>
        <w:t>что демонстрирует успешность цифровой трансформации социальной сферы", - сказал он.</w:t>
      </w:r>
    </w:p>
    <w:p w14:paraId="113DDD64" w14:textId="77777777" w:rsidR="00B76889" w:rsidRDefault="00B76889" w:rsidP="00B76889">
      <w:r>
        <w:t>По словам Чиркова, 5 лет назад фонд автоматически не назначал ни одной услуги, при этом на сегодняшний день более половины из 280 млн ежегодных услуг ведомство оказывает без заявления. Около 85 млн услуг предоставляются в онлайн-режиме в течение одной минуты с момента обращения на портале госуслуг. Кроме того, 90% решений по заявлениям принимаются досрочно, а срок обработки сокращен до 5-7 дней.</w:t>
      </w:r>
    </w:p>
    <w:p w14:paraId="0D6300E6" w14:textId="77777777" w:rsidR="00B76889" w:rsidRDefault="00B76889" w:rsidP="00B76889">
      <w:r>
        <w:t>"Мы видим не только количественный рост, но и качественное изменение - снижение административной нагрузки на людей и рост доверия к системе социальной поддержки. На портале госуслуг пользователи оставили 12,29 млн оценок Фонду, из которых 10,97 млн - это высший балл "5". Средняя оценка составила 4,7 балла из 5 возможных, тогда как в соответствии со стандартом Правительственной комиссии установлено значение в 4,5 балла", - отметил Чирков.</w:t>
      </w:r>
    </w:p>
    <w:p w14:paraId="2A263A8B" w14:textId="77777777" w:rsidR="00B76889" w:rsidRPr="001876B9" w:rsidRDefault="00B76889" w:rsidP="00B76889">
      <w:hyperlink r:id="rId25" w:history="1">
        <w:r w:rsidRPr="0015611F">
          <w:rPr>
            <w:rStyle w:val="a3"/>
          </w:rPr>
          <w:t>https://tass.ru/obschestvo/25030405</w:t>
        </w:r>
      </w:hyperlink>
      <w:r>
        <w:t xml:space="preserve"> </w:t>
      </w:r>
    </w:p>
    <w:p w14:paraId="17A0A8CF" w14:textId="77777777" w:rsidR="006B0B7A" w:rsidRPr="001876B9" w:rsidRDefault="006B0B7A" w:rsidP="006B0B7A">
      <w:pPr>
        <w:pStyle w:val="2"/>
      </w:pPr>
      <w:bookmarkStart w:id="76" w:name="a5"/>
      <w:bookmarkStart w:id="77" w:name="_Toc208557047"/>
      <w:bookmarkEnd w:id="76"/>
      <w:r w:rsidRPr="001876B9">
        <w:t>360.ru, 11.09.2025, «Есть резервы». Депутат Нилов назвал источник финансирования повышения пенсий с 70 лет</w:t>
      </w:r>
      <w:bookmarkEnd w:id="77"/>
    </w:p>
    <w:p w14:paraId="0978DD87" w14:textId="77777777" w:rsidR="006B0B7A" w:rsidRPr="001876B9" w:rsidRDefault="006B0B7A" w:rsidP="00EA535F">
      <w:pPr>
        <w:pStyle w:val="3"/>
      </w:pPr>
      <w:bookmarkStart w:id="78" w:name="_Toc208557048"/>
      <w:r w:rsidRPr="001876B9">
        <w:t>Законопроект о снижении предельного возраста с 80 до 70 лет для получения повышенной выплаты страховой пенсии внесли в Госдуму. Автор инициативы, председатель комитета по труду, социальной политике и делам ветеранов Ярослав Нилов в комментарии 360.ru рассказал, что у Социального фонда есть резервы для реализации этого предложения.</w:t>
      </w:r>
      <w:bookmarkEnd w:id="78"/>
    </w:p>
    <w:p w14:paraId="7CD72CBA" w14:textId="77777777" w:rsidR="006B0B7A" w:rsidRPr="001876B9" w:rsidRDefault="006B0B7A" w:rsidP="006B0B7A">
      <w:r w:rsidRPr="001876B9">
        <w:t>Депутат напомнил, что сейчас повышенную фиксированную часть пенсии россияне могут получить только по достижении 80 лет. Поэтому он предложил снизить возраст и выйти на дифференцированный подход с постепенным повышением суммы выплаты.</w:t>
      </w:r>
    </w:p>
    <w:p w14:paraId="65DBCD9C" w14:textId="77777777" w:rsidR="006B0B7A" w:rsidRPr="001876B9" w:rsidRDefault="006B0B7A" w:rsidP="006B0B7A">
      <w:r w:rsidRPr="001876B9">
        <w:t>«Чтобы по достижении 70-летнего возраста размер фиксированной части пенсии увеличивался, после 80 становился еще выше, а следующее повышение — при достижении 90 лет. Это справедливо и с моральной точки зрения, а также демонстрация уважения к старшему поколению со стороны государства», — подчеркнул Нилов.</w:t>
      </w:r>
    </w:p>
    <w:p w14:paraId="3C6BC532" w14:textId="77777777" w:rsidR="006B0B7A" w:rsidRPr="001876B9" w:rsidRDefault="006B0B7A" w:rsidP="006B0B7A">
      <w:r w:rsidRPr="001876B9">
        <w:t>Он добавил, что шансы на принятие этого законопроекта есть. У Социального фонда есть нерастраченные резервы, которые можно направить на повышение страховой части пенсии пожилых россиян.</w:t>
      </w:r>
    </w:p>
    <w:p w14:paraId="0D78DBBF" w14:textId="77777777" w:rsidR="006B0B7A" w:rsidRPr="001876B9" w:rsidRDefault="006B0B7A" w:rsidP="006B0B7A">
      <w:r w:rsidRPr="001876B9">
        <w:t>Законопроект предусматривает постепенное повышение фиксированной части пенсии на 100% при достижении возраста 70 лет, 200% — 80 лет и 300% — 90 лет.</w:t>
      </w:r>
    </w:p>
    <w:p w14:paraId="7092D3EC" w14:textId="77777777" w:rsidR="006B0B7A" w:rsidRPr="001876B9" w:rsidRDefault="006B0B7A" w:rsidP="006B0B7A">
      <w:r w:rsidRPr="001876B9">
        <w:t>Нилов заявил, что идею ему подал пенсионер из Луганской Народной Республики, который пришел на прием и сказал, что в 75 лет, после многолетней работы, заслужил право на достойную пенсию.</w:t>
      </w:r>
    </w:p>
    <w:p w14:paraId="4BD90503" w14:textId="77777777" w:rsidR="006B0B7A" w:rsidRPr="001876B9" w:rsidRDefault="006B0B7A" w:rsidP="006B0B7A">
      <w:hyperlink r:id="rId26" w:history="1">
        <w:r w:rsidRPr="001876B9">
          <w:rPr>
            <w:rStyle w:val="a3"/>
          </w:rPr>
          <w:t>https://360.ru/news/dengi/est-rezervy-deputat-nilov-nazval-istochnik-finansirovanija-povyshenija-pensij-s-70-let/</w:t>
        </w:r>
      </w:hyperlink>
      <w:r w:rsidRPr="001876B9">
        <w:t xml:space="preserve"> </w:t>
      </w:r>
    </w:p>
    <w:p w14:paraId="5FA21CBA" w14:textId="77777777" w:rsidR="00013369" w:rsidRPr="001876B9" w:rsidRDefault="00013369" w:rsidP="00013369">
      <w:pPr>
        <w:pStyle w:val="2"/>
      </w:pPr>
      <w:bookmarkStart w:id="79" w:name="a6"/>
      <w:bookmarkStart w:id="80" w:name="_Toc208557049"/>
      <w:bookmarkEnd w:id="79"/>
      <w:r w:rsidRPr="001876B9">
        <w:lastRenderedPageBreak/>
        <w:t>Лента.ру, 11.09.2025, В России высказались об идее снизить возраст для повышения пенсии</w:t>
      </w:r>
      <w:bookmarkEnd w:id="80"/>
    </w:p>
    <w:p w14:paraId="69350733" w14:textId="77777777" w:rsidR="00013369" w:rsidRPr="001876B9" w:rsidRDefault="00013369" w:rsidP="00EA535F">
      <w:pPr>
        <w:pStyle w:val="3"/>
      </w:pPr>
      <w:bookmarkStart w:id="81" w:name="_Toc208557050"/>
      <w:r w:rsidRPr="001876B9">
        <w:t>В России действительно стоит снизить возраст для назначения повышенной выплаты к страховой пенсии с 80 до 70 лет, если медицинское сообщество установит, что сегодня люди нуждаются в помощи в более раннем возрасте, высказалась член комитета Госдумы по труду, социальной политике и делам ветеранов Светлана Бессараб. Она поддержала идею в беседе с «Лентой.ру».</w:t>
      </w:r>
      <w:bookmarkEnd w:id="81"/>
    </w:p>
    <w:p w14:paraId="3262247E" w14:textId="77777777" w:rsidR="00013369" w:rsidRPr="001876B9" w:rsidRDefault="00013369" w:rsidP="00013369">
      <w:r w:rsidRPr="001876B9">
        <w:t>Ранее стало известно, что соответствующий законопроект внесут на рассмотрение в Госдуму.</w:t>
      </w:r>
    </w:p>
    <w:p w14:paraId="7A1EBE00" w14:textId="77777777" w:rsidR="00013369" w:rsidRPr="001876B9" w:rsidRDefault="00013369" w:rsidP="00013369">
      <w:r w:rsidRPr="001876B9">
        <w:t>Изначально фиксированная часть выплаты повышалась для тех граждан, кто стал инвалидом I группы и кому исполнилось 80 лет, рассказала депутат.</w:t>
      </w:r>
    </w:p>
    <w:p w14:paraId="086C0A1A" w14:textId="77777777" w:rsidR="00013369" w:rsidRPr="001876B9" w:rsidRDefault="00013369" w:rsidP="00013369">
      <w:r w:rsidRPr="001876B9">
        <w:t>«Потом требование о наличии инвалидности убрали, потому что зачем пожилому человеку проходить дополнительные какие-то комиссии, доказывать инвалидность, если в 80 лет, по убеждению медицинского сообщества, человек в среднем становится зависим от чужой помощи, ему требуется большие расходы на лекарственные препараты, на поддержание своего здоровья? Поэтому именно этот возраст стал той чертой, за которой требуется повышение фиксированной части выплаты», - поделилась Бессараб.</w:t>
      </w:r>
    </w:p>
    <w:p w14:paraId="33CC43EA" w14:textId="77777777" w:rsidR="00013369" w:rsidRPr="001876B9" w:rsidRDefault="00013369" w:rsidP="00013369">
      <w:r w:rsidRPr="001876B9">
        <w:t>Депутат напомнила, что повышение фиксированной части выплаты касается только получателей страховой пенсии, но не социальной.</w:t>
      </w:r>
    </w:p>
    <w:p w14:paraId="3E5631E3" w14:textId="77777777" w:rsidR="00013369" w:rsidRPr="001876B9" w:rsidRDefault="00013369" w:rsidP="00013369">
      <w:r w:rsidRPr="001876B9">
        <w:t>«Сегодня для того, чтобы изменить эту норму, мне кажется, необходимо с медицинским сообществом переговорить, добиться заключения о том, что действительно у нас в силу каких-то обстоятельств сейчас произошли изменения, возможно, и сегодня люди нуждаются в помощи в более ранние периоды, чем еще, допустим, 5 лет назад. Если это будет официально установлено, то да, действительно, стоит принять такое решение», - считает парламентарий.</w:t>
      </w:r>
    </w:p>
    <w:p w14:paraId="0BC4AF0E" w14:textId="77777777" w:rsidR="00013369" w:rsidRPr="001876B9" w:rsidRDefault="00013369" w:rsidP="00013369">
      <w:r w:rsidRPr="001876B9">
        <w:t>Ранее депутат Госдумы Сергей Миронов предложил перейти к более прозрачным критериям назначения пенсии в России, отменив систему индивидуальных пенсионных коэффициентов (ИПК). По словам политика, нынешняя балльная система «провоцирует неравенство и лишает граждан с невысоким доходом права на полноценную страховую пенсию».</w:t>
      </w:r>
    </w:p>
    <w:p w14:paraId="137C5A8B" w14:textId="77777777" w:rsidR="00B76CEF" w:rsidRPr="001876B9" w:rsidRDefault="00013369" w:rsidP="00013369">
      <w:hyperlink r:id="rId27" w:history="1">
        <w:r w:rsidRPr="001876B9">
          <w:rPr>
            <w:rStyle w:val="a3"/>
          </w:rPr>
          <w:t>https://lenta.ru/news/2025/09/11/pensii/</w:t>
        </w:r>
      </w:hyperlink>
    </w:p>
    <w:p w14:paraId="24AA51A7" w14:textId="77777777" w:rsidR="00AB07E4" w:rsidRPr="001876B9" w:rsidRDefault="00AB07E4" w:rsidP="00AB07E4">
      <w:pPr>
        <w:pStyle w:val="2"/>
      </w:pPr>
      <w:bookmarkStart w:id="82" w:name="_Toc208557051"/>
      <w:r w:rsidRPr="001876B9">
        <w:lastRenderedPageBreak/>
        <w:t>Газета.ру, 11.09.2025, Россиянам напомнили об уведомлениях о размере будущей пенсии</w:t>
      </w:r>
      <w:bookmarkEnd w:id="82"/>
    </w:p>
    <w:p w14:paraId="350B2E43" w14:textId="77777777" w:rsidR="00AB07E4" w:rsidRPr="001876B9" w:rsidRDefault="00AB07E4" w:rsidP="00EA535F">
      <w:pPr>
        <w:pStyle w:val="3"/>
      </w:pPr>
      <w:bookmarkStart w:id="83" w:name="_Toc208557052"/>
      <w:r w:rsidRPr="001876B9">
        <w:t>Социальный фонд России информирует граждан о предполагаемом размере страховой пенсии по старости. Мужчины 45 лет и женщины 40 лет получают от фонда соответствующие уведомления в личный кабинет на портале «Госуслуг», сказал «Газете.Ru» кандидат экономических наук, доцент Финансового университета при правительстве РФ Игорь Балынин. Он уточнил, что более 50 млн россиян или свыше трети населения уже получили такие уведомления.</w:t>
      </w:r>
      <w:bookmarkEnd w:id="83"/>
    </w:p>
    <w:p w14:paraId="08FA9BD5" w14:textId="77777777" w:rsidR="00AB07E4" w:rsidRPr="001876B9" w:rsidRDefault="00AB07E4" w:rsidP="00AB07E4">
      <w:r w:rsidRPr="001876B9">
        <w:t>«Далее такое информирование осуществляется один раз в три года. Для получения этих сведений застрахованное лицо должно быть зарегистрировано в единой системе идентификации и аутентификации. Застрахованные лица, не зарегистрированные в ЕСИА, имеют право по своим обращениям получать в органах Фонда пенсионного и социального страхования Российской Федерации сведения о предполагаемом размере страховой пенсии по старости», - отметил экономист.</w:t>
      </w:r>
    </w:p>
    <w:p w14:paraId="1138E58A" w14:textId="77777777" w:rsidR="00AB07E4" w:rsidRPr="001876B9" w:rsidRDefault="00AB07E4" w:rsidP="00AB07E4">
      <w:r w:rsidRPr="001876B9">
        <w:t>По его словам, эти сведения включают ФИО человека, дату рождения, страховой номер индивидуального лицевого счета, данные об общей продолжительности периодов трудовой и иной деятельности, включаемых в страховой стаж. Также в список входят сведения о величине индивидуального пенсионного коэффициента (ИПК), информация об условиях приобретения права на страховую пенсию по старости, сведения о стоимости ИПК и о предполагаемом размере страховой пенсии по старости на дату информирования.</w:t>
      </w:r>
    </w:p>
    <w:p w14:paraId="4ECAAA96" w14:textId="77777777" w:rsidR="00AB07E4" w:rsidRPr="001876B9" w:rsidRDefault="00AB07E4" w:rsidP="00AB07E4">
      <w:r w:rsidRPr="001876B9">
        <w:t>Балынин уверен, что проактивные уведомления о сформированных пенсионных правах имеют огромную пользу для граждан, так как им становится понятнее механизм определения размера страховой пенсии по старости. Экономист добавил, что уведомления начинают приходить за 20 лет до назначения пенсии, и у граждан появляется объективная возможность заблаговременно изменить свою пенсионную стратегию для увеличения последующих выплат.</w:t>
      </w:r>
    </w:p>
    <w:p w14:paraId="4FFF12F5" w14:textId="77777777" w:rsidR="00AB07E4" w:rsidRPr="001876B9" w:rsidRDefault="00AB07E4" w:rsidP="00AB07E4">
      <w:r w:rsidRPr="001876B9">
        <w:t>Балынин напомнил, что информацию о сформированных ИПК и страховом стаже абсолютно каждый гражданин может посмотреть, не выходя из дома. Например, это очень удобно сделать на портале «Госуслуг», заказав выписку о состоянии индивидуального лицевого счета застрахованного лица, в пункте «Пенсии, пособия» (верхнее меню навигации на портале).</w:t>
      </w:r>
    </w:p>
    <w:p w14:paraId="07873260" w14:textId="77777777" w:rsidR="00AB07E4" w:rsidRPr="001876B9" w:rsidRDefault="00AB07E4" w:rsidP="00AB07E4">
      <w:r w:rsidRPr="001876B9">
        <w:t>По данным Соцфонда, на 1 июля 2025 года средний размер пенсии по старости в России достиг почти 25,1 тыс. рублей.</w:t>
      </w:r>
    </w:p>
    <w:p w14:paraId="68A43988" w14:textId="77777777" w:rsidR="00AB07E4" w:rsidRPr="001876B9" w:rsidRDefault="00AB07E4" w:rsidP="00AB07E4">
      <w:r w:rsidRPr="001876B9">
        <w:t>Ранее россиянам рассказали, кому повысят пенсию в октябре.</w:t>
      </w:r>
    </w:p>
    <w:p w14:paraId="7F3FFA22" w14:textId="77777777" w:rsidR="00013369" w:rsidRPr="001876B9" w:rsidRDefault="00AB07E4" w:rsidP="00AB07E4">
      <w:hyperlink r:id="rId28" w:history="1">
        <w:r w:rsidRPr="001876B9">
          <w:rPr>
            <w:rStyle w:val="a3"/>
          </w:rPr>
          <w:t>https://www.gazeta.ru/business/news/2025/09/11/26697632.shtml</w:t>
        </w:r>
      </w:hyperlink>
    </w:p>
    <w:p w14:paraId="546BE17D" w14:textId="77777777" w:rsidR="00AB5FDC" w:rsidRPr="001876B9" w:rsidRDefault="00AB5FDC" w:rsidP="00AB5FDC">
      <w:pPr>
        <w:pStyle w:val="2"/>
      </w:pPr>
      <w:bookmarkStart w:id="84" w:name="_Toc208557053"/>
      <w:r w:rsidRPr="001876B9">
        <w:lastRenderedPageBreak/>
        <w:t>АБН24, 11.09.2025, Назван минимальный и максимальный добровольный взнос для пенсии в 2025 году</w:t>
      </w:r>
      <w:bookmarkEnd w:id="84"/>
    </w:p>
    <w:p w14:paraId="49B64B0E" w14:textId="77777777" w:rsidR="00AB5FDC" w:rsidRPr="001876B9" w:rsidRDefault="00AB5FDC" w:rsidP="00EA535F">
      <w:pPr>
        <w:pStyle w:val="3"/>
      </w:pPr>
      <w:bookmarkStart w:id="85" w:name="_Toc208557054"/>
      <w:r w:rsidRPr="001876B9">
        <w:t>Для самозанятых граждан существует возможность формировать свой страховой стаж и повышать величину индивидуального пенсионного коэффициента посредством уплаты добровольных страховых взносов, сообщили в Соцфонде РФ.</w:t>
      </w:r>
      <w:bookmarkEnd w:id="85"/>
      <w:r w:rsidRPr="001876B9">
        <w:t xml:space="preserve"> </w:t>
      </w:r>
    </w:p>
    <w:p w14:paraId="716A3F56" w14:textId="77777777" w:rsidR="00AB5FDC" w:rsidRPr="001876B9" w:rsidRDefault="00AB5FDC" w:rsidP="00AB5FDC">
      <w:r w:rsidRPr="001876B9">
        <w:t>В 2025 году минимальный размер добровольного взноса составляет 59 тыс. рублей, в то время как максимальный достигает 473 тыс. рублей. Необходимые условия для получения страховой пенсии включают в себя наличие достаточного ИПК, минимум 15 лет трудового стажа и достижение установленного пенсионного возраста.</w:t>
      </w:r>
    </w:p>
    <w:p w14:paraId="140CABA0" w14:textId="77777777" w:rsidR="00AB5FDC" w:rsidRPr="001876B9" w:rsidRDefault="00AB5FDC" w:rsidP="00AB5FDC">
      <w:r w:rsidRPr="001876B9">
        <w:t>В отличие от наемных работников, за самозанятых не производятся отчисления на обязательное пенсионное страхование со стороны работодателя. Тем не менее они вправе самостоятельно оформить добровольное соглашение с Социальным фондом для обеспечения себя необходимым стажем и накоплением пенсионных баллов.</w:t>
      </w:r>
    </w:p>
    <w:p w14:paraId="4520C376" w14:textId="77777777" w:rsidR="00AB5FDC" w:rsidRPr="001876B9" w:rsidRDefault="00AB5FDC" w:rsidP="00AB5FDC">
      <w:r w:rsidRPr="001876B9">
        <w:t>Для реализации этой возможности необходимо подать заявление в Социальный фонд о добровольном участии в системе пенсионного страхования. После одобрения заявления самозанятому необходимо ежегодно, до конца декабря, осуществлять перечисление взносов в счет пенсионного обеспечения.</w:t>
      </w:r>
    </w:p>
    <w:p w14:paraId="14F75166" w14:textId="77777777" w:rsidR="00AB5FDC" w:rsidRPr="001876B9" w:rsidRDefault="00AB5FDC" w:rsidP="00AB5FDC">
      <w:r w:rsidRPr="001876B9">
        <w:t xml:space="preserve">Ранее россиянам объяснили, что будет, если не иметь трудового стажа в старости. Пенсию получают все граждане страны, однако ее размер сильно отличается. </w:t>
      </w:r>
    </w:p>
    <w:p w14:paraId="6EFA6D20" w14:textId="77777777" w:rsidR="00AB5FDC" w:rsidRPr="001876B9" w:rsidRDefault="00AB5FDC" w:rsidP="00AB5FDC">
      <w:hyperlink r:id="rId29" w:history="1">
        <w:r w:rsidRPr="001876B9">
          <w:rPr>
            <w:rStyle w:val="a3"/>
          </w:rPr>
          <w:t>https://abnews.ru/news/2025/9/11/nazvan-minimalnyj-i-maksimalnyj-dobrovolnyj-vznos-dlya-pensii-v-2025-godu</w:t>
        </w:r>
      </w:hyperlink>
      <w:r w:rsidRPr="001876B9">
        <w:t xml:space="preserve"> </w:t>
      </w:r>
    </w:p>
    <w:p w14:paraId="183951E0" w14:textId="77777777" w:rsidR="00470638" w:rsidRPr="001876B9" w:rsidRDefault="00470638" w:rsidP="00470638">
      <w:pPr>
        <w:pStyle w:val="2"/>
      </w:pPr>
      <w:bookmarkStart w:id="86" w:name="_Toc208557055"/>
      <w:r w:rsidRPr="001876B9">
        <w:t>Конкурент, 11.09.2025, Пенсионеров ждет двойная индексация. СФР уже готовит деньги</w:t>
      </w:r>
      <w:bookmarkEnd w:id="86"/>
    </w:p>
    <w:p w14:paraId="6A06AB8E" w14:textId="77777777" w:rsidR="00470638" w:rsidRPr="001876B9" w:rsidRDefault="00470638" w:rsidP="00EA535F">
      <w:pPr>
        <w:pStyle w:val="3"/>
      </w:pPr>
      <w:bookmarkStart w:id="87" w:name="_Toc208557056"/>
      <w:r w:rsidRPr="001876B9">
        <w:t>В 2026 г. российские пенсионеры могут рассчитывать на две индексации страховых пенсий по старости. Об этом сообщил глава комитета Госдумы по труду, социальной политике и делам ветеранов Ярослав Нилов.</w:t>
      </w:r>
      <w:bookmarkEnd w:id="87"/>
    </w:p>
    <w:p w14:paraId="1CF054BC" w14:textId="77777777" w:rsidR="00470638" w:rsidRPr="001876B9" w:rsidRDefault="00470638" w:rsidP="00470638">
      <w:r w:rsidRPr="001876B9">
        <w:t>Первая индексация запланирована на 1 февраля и будет привязана к фактическому уровню инфляции за предыдущий год. Вторая, дополнительная индексация, состоится 1 апреля и будет зависеть от возможностей бюджета Социального фонда.</w:t>
      </w:r>
    </w:p>
    <w:p w14:paraId="4AEF6439" w14:textId="77777777" w:rsidR="00470638" w:rsidRPr="001876B9" w:rsidRDefault="00470638" w:rsidP="00470638">
      <w:r w:rsidRPr="001876B9">
        <w:t>Как пояснил Ярослав Нилов, в январе правительство определит уровень фактической инфляции за 2025 г. Именно на этот процент будут проиндексированы страховые пенсии по старости и другие социальные выплаты с 1 февраля 2026 г. Это означает, что пенсионеры получат компенсацию за рост цен, произошедший в предыдущем году.</w:t>
      </w:r>
    </w:p>
    <w:p w14:paraId="5CE4B3D3" w14:textId="77777777" w:rsidR="00470638" w:rsidRPr="001876B9" w:rsidRDefault="00470638" w:rsidP="00470638">
      <w:r w:rsidRPr="001876B9">
        <w:t>Однако это еще не все. Вторая индексация, запланированная на 1 апреля, призвана обеспечить дополнительный рост пенсионных выплат. По словам депутата, эта индексация будет осуществляться в зависимости от финансовых возможностей бюджета Социального фонда. Важно отметить, что суммарно, после обеих индексаций, выплаты вырастут выше уровня фактической инфляции.</w:t>
      </w:r>
    </w:p>
    <w:p w14:paraId="4CD38CAE" w14:textId="77777777" w:rsidR="00470638" w:rsidRPr="001876B9" w:rsidRDefault="00470638" w:rsidP="00470638">
      <w:r w:rsidRPr="001876B9">
        <w:lastRenderedPageBreak/>
        <w:t>Еще одним значимым изменением, которое коснется пенсионеров, является распространение индексации на работающих пенсионеров. Ярослав Нилов напомнил, что данная мера действует с 2025 г. Ранее работающие пенсионеры не получали ежегодной индексации пенсий, что приводило к снижению их реального дохода по мере роста инфляции.</w:t>
      </w:r>
    </w:p>
    <w:p w14:paraId="6AC8BFAE" w14:textId="77777777" w:rsidR="00470638" w:rsidRDefault="00470638" w:rsidP="00470638">
      <w:hyperlink r:id="rId30" w:history="1">
        <w:r w:rsidRPr="001876B9">
          <w:rPr>
            <w:rStyle w:val="a3"/>
          </w:rPr>
          <w:t>https://konkurent.ru/article/80502</w:t>
        </w:r>
      </w:hyperlink>
      <w:r w:rsidRPr="001876B9">
        <w:t xml:space="preserve"> </w:t>
      </w:r>
    </w:p>
    <w:p w14:paraId="326E7990" w14:textId="77777777" w:rsidR="00E24502" w:rsidRPr="001876B9" w:rsidRDefault="00E24502" w:rsidP="00E24502">
      <w:pPr>
        <w:pStyle w:val="2"/>
      </w:pPr>
      <w:bookmarkStart w:id="88" w:name="_Toc208557057"/>
      <w:r w:rsidRPr="001876B9">
        <w:t>PRIMPRESS, 11.09.2025, «Придется возвращать». Что ждет всех, кто получает пенсию на банковскую карту</w:t>
      </w:r>
      <w:bookmarkEnd w:id="88"/>
    </w:p>
    <w:p w14:paraId="533A4CD2" w14:textId="77777777" w:rsidR="00E24502" w:rsidRPr="001876B9" w:rsidRDefault="00E24502" w:rsidP="00EA535F">
      <w:pPr>
        <w:pStyle w:val="3"/>
      </w:pPr>
      <w:bookmarkStart w:id="89" w:name="_Toc208557058"/>
      <w:r w:rsidRPr="001876B9">
        <w:t>Пенсионерам сообщили о новом сюрпризе, который ожидает тех, кто получает пенсию на банковскую карту. В связи с этим крупные банки внесли изменения в свои программы, и воспользоваться новыми условиями можно будет уже скоро, рассказал пенсионный эксперт Сергей Власов, сообщает PRIMPRESS.</w:t>
      </w:r>
      <w:bookmarkEnd w:id="89"/>
    </w:p>
    <w:p w14:paraId="7EA20760" w14:textId="77777777" w:rsidR="00E24502" w:rsidRPr="001876B9" w:rsidRDefault="00E24502" w:rsidP="00E24502">
      <w:r w:rsidRPr="001876B9">
        <w:t>По его словам, эти нововведения начнут действовать по всей стране и коснутся всех пенсионеров, получающих выплаты на карту. Несколько крупных банков объявили о новых предложениях. Например, еще в прошлом году ВТБ обещал выплатить каждому пенсионеру 1000 рублей при переводе пенсии на карту.</w:t>
      </w:r>
    </w:p>
    <w:p w14:paraId="2901EE14" w14:textId="77777777" w:rsidR="00E24502" w:rsidRPr="001876B9" w:rsidRDefault="00E24502" w:rsidP="00E24502">
      <w:r w:rsidRPr="001876B9">
        <w:t>«Эта программа успешно работала, однако в итоге банк решил не продлевать ее, закрыв на финальном этапе и подписав соответствующий приказ. Несмотря на это, многие пенсионеры получили приятный бонус. Сейчас же финансовое учреждение планирует запустить новые виды поощрений, которые будут включать несколько элементов», — отметил Власов.</w:t>
      </w:r>
    </w:p>
    <w:p w14:paraId="4A174703" w14:textId="77777777" w:rsidR="00E24502" w:rsidRPr="001876B9" w:rsidRDefault="00E24502" w:rsidP="00E24502">
      <w:r w:rsidRPr="001876B9">
        <w:t>Он пояснил, что при переводе пенсии на карту пенсионеры смогут получить дополнительно % доходности по вкладу или накопительному счету, а также скидки на кредиты и возможность возвращать деньги за покупки. В некоторых случаях банку придется возвращать пожилым людям до 25% от суммы по отдельным покупкам.</w:t>
      </w:r>
    </w:p>
    <w:p w14:paraId="7A0C1E72" w14:textId="77777777" w:rsidR="00E24502" w:rsidRPr="001876B9" w:rsidRDefault="00E24502" w:rsidP="00E24502">
      <w:r w:rsidRPr="001876B9">
        <w:t>Некоторые другие банки также решили вновь оказать поддержку пенсионерам. Например, в Уралсибе пообещали выплатить по 3000 рублей всем, кто оформит новую карту и начнет получать на нее пенсию. В ПСБ аналогичная акция предусматривает бонусы в размере 2000 рублей, которые затем можно обменять на наличные. Воспользоваться этими предложениями пенсионеры смогут уже в ближайшее время.</w:t>
      </w:r>
    </w:p>
    <w:p w14:paraId="3DF8EBE2" w14:textId="77777777" w:rsidR="00E24502" w:rsidRPr="001876B9" w:rsidRDefault="00E24502" w:rsidP="00E24502">
      <w:hyperlink r:id="rId31" w:history="1">
        <w:r w:rsidRPr="001876B9">
          <w:rPr>
            <w:rStyle w:val="a3"/>
          </w:rPr>
          <w:t>https://primpress.ru/article/126379</w:t>
        </w:r>
      </w:hyperlink>
      <w:r w:rsidRPr="001876B9">
        <w:t xml:space="preserve"> </w:t>
      </w:r>
    </w:p>
    <w:p w14:paraId="117E094F" w14:textId="77777777" w:rsidR="00AB07E4" w:rsidRPr="001876B9" w:rsidRDefault="00AB07E4" w:rsidP="00AB07E4">
      <w:pPr>
        <w:pStyle w:val="2"/>
      </w:pPr>
      <w:bookmarkStart w:id="90" w:name="_Toc208557059"/>
      <w:r w:rsidRPr="001876B9">
        <w:lastRenderedPageBreak/>
        <w:t>Новые Известия, 11.09.2025, Работать 60 лет: как простым россиянам получать пенсию в 100 тысяч рублей</w:t>
      </w:r>
      <w:bookmarkEnd w:id="90"/>
    </w:p>
    <w:p w14:paraId="2B37C4C3" w14:textId="77777777" w:rsidR="00AB07E4" w:rsidRPr="001876B9" w:rsidRDefault="00AB07E4" w:rsidP="00EA535F">
      <w:pPr>
        <w:pStyle w:val="3"/>
      </w:pPr>
      <w:bookmarkStart w:id="91" w:name="_Toc208557060"/>
      <w:r w:rsidRPr="001876B9">
        <w:t>«Гражданам всегда будет мало»: в Госдуме нашли объяснение недовольству пенсионеров. Пока актер Нагиев волнуется о будущей пенсии в 20 тысяч рублей, а депутат Журова делит пенсионеров на «тяжело живущих» и имеющих «очень достойные выплаты», обычные граждане считают копейки.</w:t>
      </w:r>
      <w:bookmarkEnd w:id="91"/>
    </w:p>
    <w:p w14:paraId="15843500" w14:textId="77777777" w:rsidR="00AB07E4" w:rsidRPr="001876B9" w:rsidRDefault="00AB07E4" w:rsidP="00AB07E4">
      <w:r w:rsidRPr="001876B9">
        <w:t>Два человека, для которых сумма в 20 тысяч рублей едва ли кажется жизненно важной, решили обсудить судьбу обычных россиян. Олимпийская чемпионка 2006 года и депутат Госдумы Светлана Журова в комментарии к высказываниям актера Дмитрия Нагиева напомнила, что «пенсии у нас в стране разные: есть те, на которые тяжело прожить, а есть и очень достойные».</w:t>
      </w:r>
    </w:p>
    <w:p w14:paraId="0BF1F168" w14:textId="77777777" w:rsidR="00AB07E4" w:rsidRPr="001876B9" w:rsidRDefault="00AB07E4" w:rsidP="00AB07E4">
      <w:r w:rsidRPr="001876B9">
        <w:t>По ее словам, гражданам «всегда будет мало», ведь каждый пенсионер мечтает получать по 100 тысяч рублей, но «на такое бюджета не хватит», а недостающая часть компенсируется «другими льготами».</w:t>
      </w:r>
    </w:p>
    <w:p w14:paraId="5BC6E34B" w14:textId="77777777" w:rsidR="00AB07E4" w:rsidRPr="001876B9" w:rsidRDefault="00AB07E4" w:rsidP="00AB07E4">
      <w:r w:rsidRPr="001876B9">
        <w:t>«Конечно, пенсии у нас в стране разные. Есть те, на которые тяжело прожить, а есть и очень достойные. В этом вопросе гражданам всегда будет мало. Каждый пенсионер хочет получать по 100 тысяч. Государство не может это обеспечить, потому что на такое бюджета не хватит. Это компенсируется другими льготами», — цитирует Журову Sport24.</w:t>
      </w:r>
    </w:p>
    <w:p w14:paraId="780A9D25" w14:textId="77777777" w:rsidR="00AB07E4" w:rsidRPr="001876B9" w:rsidRDefault="00AB07E4" w:rsidP="00AB07E4">
      <w:r w:rsidRPr="001876B9">
        <w:t>При этом Нагиев, который не привык испытывать финансовых трудностей, рассчитал, что его пенсия едва превысит 20 тысяч рублей и скромные накопления в 70 тысяч долларов, по его мнению, могут не обеспечить комфортной старости.</w:t>
      </w:r>
    </w:p>
    <w:p w14:paraId="4A3B79AB" w14:textId="77777777" w:rsidR="00AB07E4" w:rsidRPr="001876B9" w:rsidRDefault="00AB07E4" w:rsidP="00AB07E4">
      <w:r w:rsidRPr="001876B9">
        <w:t>И вот эти два «эксперта по деньгам», судя по всему, решили обсудить, как живут миллионы обычных россиян.</w:t>
      </w:r>
    </w:p>
    <w:p w14:paraId="66B77E3E" w14:textId="77777777" w:rsidR="00AB07E4" w:rsidRPr="001876B9" w:rsidRDefault="00AB07E4" w:rsidP="00AB07E4">
      <w:r w:rsidRPr="001876B9">
        <w:t>Актер проводит свои элитные курсы по самооценке в Дубае. Попасть туда могут только обеспеченные: двухдневный курс стоит 310 тысяч рублей, недельный — 511 тысяч, а VIP-день с Нагиевым — 1,5 миллиона. Программа обещает «раскрепостить» участников и научить свободно выражать себя. В малых группах до 25 человек слушатели участвуют в мастер-классах и мини-спектаклях под руководством самого актера. Помогают ему сын Кирилл и актер Александр Шульгин. Среди слушателей — бизнесмены и медийные лица, включая известных моделей.</w:t>
      </w:r>
    </w:p>
    <w:p w14:paraId="28730AA9" w14:textId="77777777" w:rsidR="00AB07E4" w:rsidRPr="001876B9" w:rsidRDefault="00AB07E4" w:rsidP="00AB07E4">
      <w:r w:rsidRPr="001876B9">
        <w:t>Что касается Журовой, то, по информации на 2022 год, ее зарплата депутата Госдумы составляла около 350 тысяч рублей в месяц (хватило бы на двухдневный курс Нагиева) после вычета налогов. Из этой суммы 90 тысяч — оклад, из которого формируется пенсия, а остальное — премиальные и надбавки.</w:t>
      </w:r>
    </w:p>
    <w:p w14:paraId="606CABB7" w14:textId="77777777" w:rsidR="00AB07E4" w:rsidRPr="001876B9" w:rsidRDefault="00AB07E4" w:rsidP="00AB07E4">
      <w:r w:rsidRPr="001876B9">
        <w:t>Что же такого сказала Журова и почему это задело людей?</w:t>
      </w:r>
    </w:p>
    <w:p w14:paraId="44047FC5" w14:textId="77777777" w:rsidR="00AB07E4" w:rsidRPr="001876B9" w:rsidRDefault="00AB07E4" w:rsidP="00AB07E4">
      <w:r w:rsidRPr="001876B9">
        <w:t>Психолог Ольга Дмитрова в беседе с «Новыми Известиями» выделила в словах парламентария несколько моментов, которые можно воспринять как оскорбительные или пренебрежительные.</w:t>
      </w:r>
    </w:p>
    <w:p w14:paraId="7BA67ECE" w14:textId="77777777" w:rsidR="00AB07E4" w:rsidRPr="001876B9" w:rsidRDefault="00AB07E4" w:rsidP="00AB07E4">
      <w:r w:rsidRPr="001876B9">
        <w:t>Во-первых, это разделение пенсионеров на «тяжело живущих» и имеющих «очень достойные» пенсии.</w:t>
      </w:r>
    </w:p>
    <w:p w14:paraId="3D5BA7A9" w14:textId="77777777" w:rsidR="00AB07E4" w:rsidRPr="001876B9" w:rsidRDefault="00AB07E4" w:rsidP="00AB07E4">
      <w:r w:rsidRPr="001876B9">
        <w:lastRenderedPageBreak/>
        <w:t>«Такое разделение звучит иерархично и создает впечатление, что государство оценивает, кто „достоин“ хорошей пенсии, а кто нет. Для большинства граждан, живущих на минимальные или средние выплаты, это ощущается как моральное унижение — словно их труд и жизнь ценятся меньше», — говорит собеседница.</w:t>
      </w:r>
    </w:p>
    <w:p w14:paraId="003BDDEF" w14:textId="77777777" w:rsidR="00AB07E4" w:rsidRPr="001876B9" w:rsidRDefault="00AB07E4" w:rsidP="00AB07E4">
      <w:r w:rsidRPr="001876B9">
        <w:t>И сама фраза про «100 тысяч» тоже слышится издевкой.</w:t>
      </w:r>
    </w:p>
    <w:p w14:paraId="13BDBDA5" w14:textId="77777777" w:rsidR="00AB07E4" w:rsidRPr="001876B9" w:rsidRDefault="00AB07E4" w:rsidP="00AB07E4">
      <w:r w:rsidRPr="001876B9">
        <w:t>«Журова упомянула, что „каждый пенсионер хочет получать по 100 тысяч“. На практике большая часть россиян получает суммы в несколько раз меньше. Такой комментарий может восприниматься как насмешка над реальными потребностями пенсионеров и как демонстрация отрыва от повседневной жизни большинства граждан», — отметила психолог.</w:t>
      </w:r>
    </w:p>
    <w:p w14:paraId="71210FAC" w14:textId="77777777" w:rsidR="00AB07E4" w:rsidRPr="001876B9" w:rsidRDefault="00AB07E4" w:rsidP="00AB07E4">
      <w:r w:rsidRPr="001876B9">
        <w:t>Занятная ремарка про льготы. Обещание компенсации через льготы звучит формально и не учитывает реальную финансовую ситуацию большинства людей, ведь для тех, кто живет на небольшие пенсии, это создает впечатление, что забота о них символическая, а не реальная.</w:t>
      </w:r>
    </w:p>
    <w:p w14:paraId="1C63328D" w14:textId="77777777" w:rsidR="00AB07E4" w:rsidRPr="001876B9" w:rsidRDefault="00AB07E4" w:rsidP="00AB07E4">
      <w:r w:rsidRPr="001876B9">
        <w:t>То есть для многих граждан эти слова звучат не как объяснение, а скорее как пренебрежительное отношение к их жизни и нуждам.</w:t>
      </w:r>
    </w:p>
    <w:p w14:paraId="24971B06" w14:textId="77777777" w:rsidR="00AB07E4" w:rsidRPr="001876B9" w:rsidRDefault="00AB07E4" w:rsidP="00AB07E4">
      <w:r w:rsidRPr="001876B9">
        <w:t>Дело, конечно, не в Нагиеве. Едва ли кому-то есть дело до его будущей пенсии. И уж переживать за автора «самооценочных курсов» в Дубае россияне тоже будут вряд ли. А вот о себе побеспокоиться гражданам стоит.</w:t>
      </w:r>
    </w:p>
    <w:p w14:paraId="53F479D0" w14:textId="77777777" w:rsidR="00AB07E4" w:rsidRPr="001876B9" w:rsidRDefault="00AB07E4" w:rsidP="00AB07E4">
      <w:r w:rsidRPr="001876B9">
        <w:t>Сколько получают российские пенсионеры в 2025 году</w:t>
      </w:r>
    </w:p>
    <w:p w14:paraId="64F20916" w14:textId="77777777" w:rsidR="00AB07E4" w:rsidRPr="001876B9" w:rsidRDefault="00AB07E4" w:rsidP="00AB07E4">
      <w:r w:rsidRPr="001876B9">
        <w:t>Реальные пенсии граждан РФ явно не для роскошных поездок в Дубай.</w:t>
      </w:r>
    </w:p>
    <w:p w14:paraId="345379BE" w14:textId="77777777" w:rsidR="00AB07E4" w:rsidRPr="001876B9" w:rsidRDefault="00AB07E4" w:rsidP="00AB07E4">
      <w:r w:rsidRPr="001876B9">
        <w:t>Неработающие пенсионеры</w:t>
      </w:r>
    </w:p>
    <w:p w14:paraId="01724552" w14:textId="77777777" w:rsidR="00AB07E4" w:rsidRPr="001876B9" w:rsidRDefault="00AB07E4" w:rsidP="00AB07E4">
      <w:r w:rsidRPr="001876B9">
        <w:t>Минимальная страховая пенсия в 2025 году составляет всего 13 278 рублей. Если начисленная сумма ниже прожиточного минимума (а он в этом году на федеральном уровне 15 250 рублей), государство компенсирует» разницу социальной доплатой. В Москве это 17 897 рублей, в Санкт-Петербурге — 16 623 рубля, а на Чукотке — почти 40 тысяч.</w:t>
      </w:r>
    </w:p>
    <w:p w14:paraId="17D9FF5B" w14:textId="77777777" w:rsidR="00AB07E4" w:rsidRPr="001876B9" w:rsidRDefault="00AB07E4" w:rsidP="00AB07E4">
      <w:r w:rsidRPr="001876B9">
        <w:t>Работающие пенсионеры</w:t>
      </w:r>
    </w:p>
    <w:p w14:paraId="2126121D" w14:textId="77777777" w:rsidR="00AB07E4" w:rsidRPr="001876B9" w:rsidRDefault="00AB07E4" w:rsidP="00AB07E4">
      <w:r w:rsidRPr="001876B9">
        <w:t>Индексация вернулась: с января — +7,3%, а с учетом инфляции — до 9,5%. Но, пока пенсионер официально трудится, выплаты не учитывают эти прибавки — их начисляют только после выхода на «пенсионную свободу». То есть работаешь, чтобы получать ровно столько же, но с обещанием, что когда-нибудь кто-то пересчитает.</w:t>
      </w:r>
    </w:p>
    <w:p w14:paraId="4C91AF86" w14:textId="77777777" w:rsidR="00AB07E4" w:rsidRPr="001876B9" w:rsidRDefault="00AB07E4" w:rsidP="00AB07E4">
      <w:r w:rsidRPr="001876B9">
        <w:t>Военные пенсионеры</w:t>
      </w:r>
    </w:p>
    <w:p w14:paraId="0C0786BB" w14:textId="77777777" w:rsidR="00AB07E4" w:rsidRPr="001876B9" w:rsidRDefault="00AB07E4" w:rsidP="00AB07E4">
      <w:r w:rsidRPr="001876B9">
        <w:t>Для тех, кто служил в армии, пенсия зависит от звания и денежного довольствия с поправкой понижающего коэффициента 93,59%. Индексации: +9,5% с января и еще +4,5% с октября.</w:t>
      </w:r>
    </w:p>
    <w:p w14:paraId="17C8640A" w14:textId="77777777" w:rsidR="00AB07E4" w:rsidRPr="001876B9" w:rsidRDefault="00AB07E4" w:rsidP="00AB07E4">
      <w:r w:rsidRPr="001876B9">
        <w:t>Пенсии для инвалидов</w:t>
      </w:r>
    </w:p>
    <w:p w14:paraId="7DB29EA2" w14:textId="77777777" w:rsidR="00AB07E4" w:rsidRPr="001876B9" w:rsidRDefault="00AB07E4" w:rsidP="00AB07E4">
      <w:r w:rsidRPr="001876B9">
        <w:t>Социальные выплаты для инвалидов тоже подняли: I группа и дети-инвалиды — 21 177 рублей, II группа (инвалиды детства) и дети-сироты — 17 748, II группа — 8824, III группа — 7501.</w:t>
      </w:r>
    </w:p>
    <w:p w14:paraId="487CA63C" w14:textId="77777777" w:rsidR="00AB07E4" w:rsidRPr="001876B9" w:rsidRDefault="00AB07E4" w:rsidP="00AB07E4">
      <w:r w:rsidRPr="001876B9">
        <w:lastRenderedPageBreak/>
        <w:t>По потере кормильца</w:t>
      </w:r>
    </w:p>
    <w:p w14:paraId="71022F86" w14:textId="77777777" w:rsidR="00AB07E4" w:rsidRPr="001876B9" w:rsidRDefault="00AB07E4" w:rsidP="00AB07E4">
      <w:r w:rsidRPr="001876B9">
        <w:t>Минимальная социальная пенсия составляет 8824 рубля. На эти деньги, конечно, не купишь мастер-класс Нагиева в Дубае, да и выжить непросто…</w:t>
      </w:r>
    </w:p>
    <w:p w14:paraId="7BE61ED0" w14:textId="77777777" w:rsidR="00AB07E4" w:rsidRPr="001876B9" w:rsidRDefault="00AB07E4" w:rsidP="00AB07E4">
      <w:r w:rsidRPr="001876B9">
        <w:t>Короче говоря, пока Нагиев волнуется о своей будущей пенсии в 20 тысяч рублей, а Журова рассуждает о «достойных» выплатах, обычные пенсионеры России живут в мире, где «очень достойная» сумма — это чуть больше прожиточного минимума.</w:t>
      </w:r>
    </w:p>
    <w:p w14:paraId="46390A92" w14:textId="77777777" w:rsidR="00AB07E4" w:rsidRPr="001876B9" w:rsidRDefault="00AB07E4" w:rsidP="00AB07E4">
      <w:r w:rsidRPr="001876B9">
        <w:t>Кто реально получает «очень достойные» пенсии</w:t>
      </w:r>
    </w:p>
    <w:p w14:paraId="15576A5E" w14:textId="77777777" w:rsidR="00AB07E4" w:rsidRPr="001876B9" w:rsidRDefault="00AB07E4" w:rsidP="00AB07E4">
      <w:r w:rsidRPr="001876B9">
        <w:t>Сотрудники МВД, ФСБ, Росгвардии, МЧС уходят на «силовую» пенсию по особым ведомственным правилам, так что могут расчитывать на те самые «журовские» 100 тысяч. Размер выплат зависит от звания, должности и выслуги лет. И часто эти счастливчики продолжают работать в гражданской сфере, получая еще одну — страховую — пенсию.</w:t>
      </w:r>
    </w:p>
    <w:p w14:paraId="55985E21" w14:textId="77777777" w:rsidR="00AB07E4" w:rsidRPr="001876B9" w:rsidRDefault="00AB07E4" w:rsidP="00AB07E4">
      <w:r w:rsidRPr="001876B9">
        <w:t>Кроме силовиков, крупные выплаты получают судьи, прокуроры, депутаты (кстати), летчики-испытатели, космонавты и Герои России. Их пенсии формируются с учетом прежней зарплаты, доплат и компенсаций — часто сумма превышает 100 тысяч рублей, то есть почти как VIP-день на курсах Нагиева в Дубае.</w:t>
      </w:r>
    </w:p>
    <w:p w14:paraId="51600ADA" w14:textId="77777777" w:rsidR="00AB07E4" w:rsidRPr="001876B9" w:rsidRDefault="00AB07E4" w:rsidP="00AB07E4">
      <w:r w:rsidRPr="001876B9">
        <w:t>Для обычного россиянина достичь шестизначной пенсии почти невозможно. Чтобы выйти на 100 тысяч рублей, потребуется накопить 639 пенсионных баллов — это более 60 лет работы с максимальными отчислениями. На практике таких показателей почти никто не достигает. Можно чуть «подобрать» цифры за счет накопительной части или региональных и федеральных доплат, но даже в этом случае путь к «очень достойной» пенсии остается тернистым и долгим.</w:t>
      </w:r>
    </w:p>
    <w:p w14:paraId="6C8D387D" w14:textId="77777777" w:rsidR="00AB07E4" w:rsidRPr="001876B9" w:rsidRDefault="00AB07E4" w:rsidP="00AB07E4">
      <w:r w:rsidRPr="001876B9">
        <w:t>Цифровой рубль: новое испытание для пенсионеров</w:t>
      </w:r>
    </w:p>
    <w:p w14:paraId="00BD17D0" w14:textId="77777777" w:rsidR="00AB07E4" w:rsidRPr="001876B9" w:rsidRDefault="00AB07E4" w:rsidP="00AB07E4">
      <w:r w:rsidRPr="001876B9">
        <w:t>С 2026 года пенсии обещают выдавать в цифровых рублях — новом чуде национальной валюты. Казалось бы, прогресс! Но эксперты не спешат радоваться за пенсионеров. Финансовый консультант Евгений Атоев в беседе с «Новыми Известиями» напоминает: старшее поколение привыкло к наличным и карточкам, а цифровой кошелек для многих — почти как посадка на Марс.</w:t>
      </w:r>
    </w:p>
    <w:p w14:paraId="71473889" w14:textId="77777777" w:rsidR="00AB07E4" w:rsidRPr="001876B9" w:rsidRDefault="00AB07E4" w:rsidP="00AB07E4">
      <w:r w:rsidRPr="001876B9">
        <w:t>Экономист Анна Байкова добавляет, что нынешние пенсионеры, или «бумеры», вряд ли оценят такие новшества: низкая цифровая грамотность и осторожность перед новыми финансовыми инструментами создают ощутимый барьер. Алексей Оносов из «Юнисофта» признается читателям издания, что три месяца объяснял родственникам, как пользоваться онлайн-банком, и это при обычных картах!</w:t>
      </w:r>
    </w:p>
    <w:p w14:paraId="5450E5E4" w14:textId="77777777" w:rsidR="00AB07E4" w:rsidRPr="001876B9" w:rsidRDefault="00AB07E4" w:rsidP="00AB07E4">
      <w:r w:rsidRPr="001876B9">
        <w:t>Так что, скорее всего, первыми цифровыми пенсионерами станут «иксы» — те, кто уже умеет платить смартфоном и не путается в онлайн-переводах.</w:t>
      </w:r>
    </w:p>
    <w:p w14:paraId="3E904674" w14:textId="77777777" w:rsidR="00AB07E4" w:rsidRPr="001876B9" w:rsidRDefault="00AB07E4" w:rsidP="00AB07E4">
      <w:hyperlink r:id="rId32" w:history="1">
        <w:r w:rsidRPr="001876B9">
          <w:rPr>
            <w:rStyle w:val="a3"/>
          </w:rPr>
          <w:t>https://newizv.ru/news/2025-09-11/rabotat-60-let-kak-prostym-rossiyanam-poluchat-pensiyu-v-100-tysyach-rubley-437840</w:t>
        </w:r>
      </w:hyperlink>
    </w:p>
    <w:p w14:paraId="3FEB95D3" w14:textId="77777777" w:rsidR="009A62CE" w:rsidRDefault="009A62CE" w:rsidP="009A62CE">
      <w:pPr>
        <w:pStyle w:val="2"/>
      </w:pPr>
      <w:bookmarkStart w:id="92" w:name="_Toc208557061"/>
      <w:r>
        <w:lastRenderedPageBreak/>
        <w:t>АиФ, 12.09.2025</w:t>
      </w:r>
      <w:r w:rsidRPr="009A62CE">
        <w:t xml:space="preserve">, </w:t>
      </w:r>
      <w:r>
        <w:t>Может ли работающий пенсионер уйти в декрет?</w:t>
      </w:r>
      <w:bookmarkEnd w:id="92"/>
    </w:p>
    <w:p w14:paraId="4BDF96A5" w14:textId="77777777" w:rsidR="009A62CE" w:rsidRDefault="009A62CE" w:rsidP="009A62CE">
      <w:pPr>
        <w:pStyle w:val="3"/>
      </w:pPr>
      <w:bookmarkStart w:id="93" w:name="_Toc208557062"/>
      <w:r>
        <w:t>В современном мире не всегда женщины могут на три года приостановить развитие карьеры или лишиться привычного дохода. Бывают случаи, когда родителям нецелесообразно оставлять свое место работы или по каким-то другим причинам они не могут использовать свое право на отпуск по уходу за ребенком. Может ли уйти в декрет работающий пенсионер - читайте в справке aif.ru.</w:t>
      </w:r>
      <w:bookmarkEnd w:id="93"/>
    </w:p>
    <w:p w14:paraId="5BA30D5C" w14:textId="77777777" w:rsidR="009A62CE" w:rsidRDefault="009A62CE" w:rsidP="009A62CE">
      <w:r>
        <w:t>На этот вопрос aif.ru ответила юрист Ирина Лукьянова:</w:t>
      </w:r>
    </w:p>
    <w:p w14:paraId="19445EF6" w14:textId="77777777" w:rsidR="009A62CE" w:rsidRDefault="009A62CE" w:rsidP="009A62CE">
      <w:r>
        <w:t>- Ситуация, когда декретный отпуск берет пенсионер, вполне обыденна. Трудовой кодекс РФ предусматривает, что право на отпуск по беременности и родам принадлежит лишь матери. Однако отпуском по уходу за ребенком до достижения им трехлетнего возраста могут воспользоваться и другие члены семьи: отец, бабушки, дедушки или иные родственники, которые фактически будут заботиться о младенце. Это право зафиксировано в статье 256 ТК РФ для родственников и опекунов ребенка.</w:t>
      </w:r>
    </w:p>
    <w:p w14:paraId="6EFBC35A" w14:textId="77777777" w:rsidR="009A62CE" w:rsidRDefault="009A62CE" w:rsidP="009A62CE">
      <w:r>
        <w:t>Какие условия предоставления отпуска по уходу за ребенком пенсионеру?</w:t>
      </w:r>
    </w:p>
    <w:p w14:paraId="4B82588B" w14:textId="77777777" w:rsidR="009A62CE" w:rsidRDefault="009A62CE" w:rsidP="009A62CE">
      <w:r>
        <w:t>Пенсионер должен состоять в трудовых отношениях с работодателем (быть оформленным по трудовому договору). Это право не распространяется на пенсионеров, работающих неофициально или по договору ГПХ.</w:t>
      </w:r>
    </w:p>
    <w:p w14:paraId="628BA848" w14:textId="77777777" w:rsidR="009A62CE" w:rsidRDefault="009A62CE" w:rsidP="009A62CE">
      <w:r>
        <w:t>Чтобы отпуск был оформлен на бабушку или дедушку, они должны быть официально назначены лицами, осуществляющими уход за ребенком. Родители ребенка должны продолжать работать и не использовать свое право на этот отпуск, отметила эксперт.</w:t>
      </w:r>
    </w:p>
    <w:p w14:paraId="22C3BF8E" w14:textId="77777777" w:rsidR="009A62CE" w:rsidRDefault="009A62CE" w:rsidP="009A62CE">
      <w:r>
        <w:t>Как оформить отпуск по уходу за ребенком на бабушку или дедушку?</w:t>
      </w:r>
    </w:p>
    <w:p w14:paraId="4A98658E" w14:textId="77777777" w:rsidR="009A62CE" w:rsidRDefault="009A62CE" w:rsidP="009A62CE">
      <w:r>
        <w:t>Работающий пенсионер должен собрать следующий пакет документов для своего работодателя:</w:t>
      </w:r>
    </w:p>
    <w:p w14:paraId="537CD08D" w14:textId="77777777" w:rsidR="009A62CE" w:rsidRDefault="009A62CE" w:rsidP="009A62CE">
      <w:r>
        <w:t>- Заявление о предоставлении отпуска по уходу за ребенком до 1,5 или 3 лет. Составляется в свободной форме на имя руководителя организации.</w:t>
      </w:r>
    </w:p>
    <w:p w14:paraId="76599480" w14:textId="77777777" w:rsidR="009A62CE" w:rsidRDefault="009A62CE" w:rsidP="009A62CE">
      <w:r>
        <w:t>- Свидетельство о рождении (копия) ребенка.</w:t>
      </w:r>
    </w:p>
    <w:p w14:paraId="65A2E630" w14:textId="77777777" w:rsidR="009A62CE" w:rsidRDefault="009A62CE" w:rsidP="009A62CE">
      <w:r>
        <w:t>- Справка с места работы одного из родителей, подтверждающая, что они не находятся в таком отпуске и не получают пособие.</w:t>
      </w:r>
    </w:p>
    <w:p w14:paraId="3565AAA9" w14:textId="77777777" w:rsidR="009A62CE" w:rsidRDefault="009A62CE" w:rsidP="009A62CE">
      <w:r>
        <w:t>- Копия документа, подтверждающего родство (например, ваше свидетельство о рождении и свидетельство о рождении вашего ребенка - родителя малыша). Это необходимо, чтобы доказать, что вы приходитесь ребенку бабушкой или дедушкой.</w:t>
      </w:r>
    </w:p>
    <w:p w14:paraId="1850EC77" w14:textId="77777777" w:rsidR="009A62CE" w:rsidRDefault="009A62CE" w:rsidP="009A62CE">
      <w:r>
        <w:t>- Согласие родителей (в простой письменной форме) на то, что именно вы будете осуществлять уход. Хотя прямого требования в законе нет, многие работодатели просят этот документ для полноты пакета.</w:t>
      </w:r>
    </w:p>
    <w:p w14:paraId="738C4740" w14:textId="77777777" w:rsidR="009A62CE" w:rsidRDefault="009A62CE" w:rsidP="009A62CE">
      <w:r>
        <w:t>После подачи заявления и пакета документов работодатель издает приказ о предоставлении отпуска по уходу за ребенком.</w:t>
      </w:r>
    </w:p>
    <w:p w14:paraId="67966107" w14:textId="77777777" w:rsidR="009A62CE" w:rsidRDefault="009A62CE" w:rsidP="009A62CE">
      <w:r>
        <w:t>Может ли работающий пенсионер получать ежемесячное пособие на ребенка?</w:t>
      </w:r>
    </w:p>
    <w:p w14:paraId="0F153046" w14:textId="77777777" w:rsidR="009A62CE" w:rsidRDefault="009A62CE" w:rsidP="009A62CE">
      <w:r>
        <w:lastRenderedPageBreak/>
        <w:t>Лицо, оформившее отпуск по уходу, имеет право на ежемесячное пособие до того момента, как ребенку исполнится 1,5 года. Его размер составляет 40 процентов от среднего заработка за два предыдущих календарных года.</w:t>
      </w:r>
    </w:p>
    <w:p w14:paraId="3AE9A208" w14:textId="77777777" w:rsidR="009A62CE" w:rsidRDefault="009A62CE" w:rsidP="009A62CE">
      <w:r>
        <w:t>"Получение пенсии не прекращается и не приостанавливается на время нахождения в отпуске по уходу за ребенком, - уточнила юрист. - А вот получать зарплату и пособие одновременно нельзя. На время отпуска по уходу за ребенком трудовой договор не расторгается, но работа приостанавливается, а значит, и зарплата не начисляется. Время нахождения в отпуске по уходу за ребенком полностью засчитывается в трудовой стаж".</w:t>
      </w:r>
    </w:p>
    <w:p w14:paraId="2FF9D404" w14:textId="77777777" w:rsidR="00AB07E4" w:rsidRPr="009A62CE" w:rsidRDefault="009A62CE" w:rsidP="009A62CE">
      <w:hyperlink r:id="rId33" w:history="1">
        <w:r w:rsidRPr="00D90E3B">
          <w:rPr>
            <w:rStyle w:val="a3"/>
          </w:rPr>
          <w:t>https://aif.ru/money/business/mozhet_li_rabotayuschiy_pensioner_uyti_v_dekret</w:t>
        </w:r>
      </w:hyperlink>
      <w:r w:rsidRPr="009A62CE">
        <w:t xml:space="preserve"> </w:t>
      </w:r>
    </w:p>
    <w:p w14:paraId="1E475F64" w14:textId="77777777" w:rsidR="009A62CE" w:rsidRDefault="009A62CE" w:rsidP="009A62CE">
      <w:pPr>
        <w:pStyle w:val="2"/>
      </w:pPr>
      <w:bookmarkStart w:id="94" w:name="_Toc208557063"/>
      <w:r>
        <w:t>ВФокусе Mail.ru, 11.09.2025</w:t>
      </w:r>
      <w:r w:rsidRPr="009A62CE">
        <w:t xml:space="preserve">, </w:t>
      </w:r>
      <w:r>
        <w:t>Чем отличается пенсия по выслуге лет от пенсии по старости</w:t>
      </w:r>
      <w:bookmarkEnd w:id="94"/>
    </w:p>
    <w:p w14:paraId="3323532D" w14:textId="77777777" w:rsidR="009A62CE" w:rsidRDefault="009A62CE" w:rsidP="009A62CE">
      <w:pPr>
        <w:pStyle w:val="3"/>
      </w:pPr>
      <w:bookmarkStart w:id="95" w:name="_Toc208557064"/>
      <w:r>
        <w:t>Основное отличие пенсии по старости от пенсии за выслугу лет заложено в самом названии выплаты. В первом случае основой для назначения считается достижение человеком определенного возраста, а во втором, - его длительность работы, или служебный стаж.</w:t>
      </w:r>
      <w:bookmarkEnd w:id="95"/>
    </w:p>
    <w:p w14:paraId="6D3AA2A3" w14:textId="77777777" w:rsidR="009A62CE" w:rsidRDefault="009A62CE" w:rsidP="009A62CE">
      <w:r>
        <w:t>В каком возрасте уходят на пенсию по старости?</w:t>
      </w:r>
    </w:p>
    <w:p w14:paraId="7D7E3761" w14:textId="77777777" w:rsidR="009A62CE" w:rsidRDefault="009A62CE" w:rsidP="009A62CE">
      <w:r>
        <w:t>В 2024 году выйти на пенсию по старости смогут мужчины в 63 года и женщины в 58 лет. Пенсия по старости может быть страховой и социальной. Страховая часть назначается, если у человека есть необходимый стаж (не менее 15 лет) и количество индивидуальных пенсионных коэффициентов, или ИПК (не менее 28,2 пенсионных баллов). Если стажа и ИПК не хватает или совсем нет, назначается социальная пенсия, но на пять лет позже страховой, т. е., в 68 лет мужчинам и в 63 года женщинам.</w:t>
      </w:r>
    </w:p>
    <w:p w14:paraId="6E1F814B" w14:textId="77777777" w:rsidR="009A62CE" w:rsidRDefault="009A62CE" w:rsidP="009A62CE">
      <w:r>
        <w:t>Сколько лет нужно отработать, чтобы уйти на пенсию за выслугу лет?</w:t>
      </w:r>
    </w:p>
    <w:p w14:paraId="49AFFA3B" w14:textId="77777777" w:rsidR="009A62CE" w:rsidRDefault="009A62CE" w:rsidP="009A62CE">
      <w:r>
        <w:t>Выйти на пенсию по выслуге лет (ПВЛ), можно даже не достигнув общепринятого пенсионного возраста, главное - это наработать необходимый стаж. Однако ПВЛ начисляется лишь некоторым категориям работников, а не всем, как возрастная.</w:t>
      </w:r>
    </w:p>
    <w:p w14:paraId="7F1F7721" w14:textId="77777777" w:rsidR="009A62CE" w:rsidRDefault="009A62CE" w:rsidP="009A62CE">
      <w:r>
        <w:t>По данным Социального фонда России (СФР), государственная пенсия за выслугу лет положена следующим категориям граждан:</w:t>
      </w:r>
    </w:p>
    <w:p w14:paraId="752A3B0D" w14:textId="77777777" w:rsidR="009A62CE" w:rsidRDefault="009A62CE" w:rsidP="009A62CE">
      <w:r>
        <w:t>•</w:t>
      </w:r>
      <w:r>
        <w:tab/>
        <w:t>военнослужащим (кроме срочников);</w:t>
      </w:r>
    </w:p>
    <w:p w14:paraId="70284A8B" w14:textId="77777777" w:rsidR="009A62CE" w:rsidRDefault="009A62CE" w:rsidP="009A62CE">
      <w:r>
        <w:t>•</w:t>
      </w:r>
      <w:r>
        <w:tab/>
        <w:t>космонавтам;</w:t>
      </w:r>
    </w:p>
    <w:p w14:paraId="54C0BB31" w14:textId="77777777" w:rsidR="009A62CE" w:rsidRDefault="009A62CE" w:rsidP="009A62CE">
      <w:r>
        <w:t>•</w:t>
      </w:r>
      <w:r>
        <w:tab/>
        <w:t>работникам летно-испытательного состава;</w:t>
      </w:r>
    </w:p>
    <w:p w14:paraId="00DA3B05" w14:textId="77777777" w:rsidR="009A62CE" w:rsidRDefault="009A62CE" w:rsidP="009A62CE">
      <w:r>
        <w:t>•</w:t>
      </w:r>
      <w:r>
        <w:tab/>
        <w:t>государственным гражданским служащим.</w:t>
      </w:r>
    </w:p>
    <w:p w14:paraId="4F16D7BA" w14:textId="77777777" w:rsidR="009A62CE" w:rsidRDefault="009A62CE" w:rsidP="009A62CE">
      <w:r>
        <w:t>Пенсия за выслугу лет начисляется как надбавка к обычной страховой пенсии по старости или инвалидности.</w:t>
      </w:r>
    </w:p>
    <w:p w14:paraId="3A5EDB28" w14:textId="77777777" w:rsidR="009A62CE" w:rsidRDefault="009A62CE" w:rsidP="009A62CE">
      <w:r>
        <w:t>Госслужащие</w:t>
      </w:r>
    </w:p>
    <w:p w14:paraId="640A51A4" w14:textId="77777777" w:rsidR="009A62CE" w:rsidRDefault="009A62CE" w:rsidP="009A62CE">
      <w:r>
        <w:t xml:space="preserve">Госслужащие могут уйти на пенсию, по выслуге лет, если отработают в 2024 году в госорганах не менее 19 лет (в 2025 году - 19 лет и шесть месяцев). Также они должны замещать должность федеральной гражданской госслужбы не менее 12 полных </w:t>
      </w:r>
      <w:r>
        <w:lastRenderedPageBreak/>
        <w:t>месяцев, а увольняться по определенным обстоятельствам (например, по состоянию здоровья), подтвержденным медицинским заключением.</w:t>
      </w:r>
    </w:p>
    <w:p w14:paraId="7AEADEAF" w14:textId="77777777" w:rsidR="009A62CE" w:rsidRDefault="009A62CE" w:rsidP="009A62CE">
      <w:r>
        <w:t>Уйти со службы по собственному желанию чиновник может до наступления пенсионного возраста при наличии у него стажа государственной гражданской службы не менее 25 лет и замещении должности федеральной государственной гражданской службы не менее семи лет.</w:t>
      </w:r>
    </w:p>
    <w:p w14:paraId="1F6DE52C" w14:textId="77777777" w:rsidR="009A62CE" w:rsidRDefault="009A62CE" w:rsidP="009A62CE">
      <w:r>
        <w:t>Летчики-испытатели</w:t>
      </w:r>
    </w:p>
    <w:p w14:paraId="55FD9DBA" w14:textId="77777777" w:rsidR="009A62CE" w:rsidRDefault="009A62CE" w:rsidP="009A62CE">
      <w:r>
        <w:t>Чтобы получить право на выплату пенсии за выслугу лет, сотрудникам летно-испытательного состава лет необходима:</w:t>
      </w:r>
    </w:p>
    <w:p w14:paraId="7D98D31D" w14:textId="77777777" w:rsidR="009A62CE" w:rsidRDefault="009A62CE" w:rsidP="009A62CE">
      <w:r>
        <w:t>•</w:t>
      </w:r>
      <w:r>
        <w:tab/>
        <w:t>занятость в летных испытаниях (исследованиях) опытной и серийной авиационной, аэрокосмической, воздухоплавательной и парашютно-десантной техники.</w:t>
      </w:r>
    </w:p>
    <w:p w14:paraId="6AE80AF9" w14:textId="77777777" w:rsidR="009A62CE" w:rsidRDefault="009A62CE" w:rsidP="009A62CE">
      <w:r>
        <w:t>•</w:t>
      </w:r>
      <w:r>
        <w:tab/>
        <w:t>выслуга не менее 25 лет у мужчин и 20 лет у женщин;</w:t>
      </w:r>
    </w:p>
    <w:p w14:paraId="62F9F402" w14:textId="77777777" w:rsidR="009A62CE" w:rsidRDefault="009A62CE" w:rsidP="009A62CE">
      <w:r>
        <w:t>•</w:t>
      </w:r>
      <w:r>
        <w:tab/>
        <w:t>наличие выслуги лет при оставлении работы по состоянию здоровья - не менее 20 у мужчин и 15 лет у женщин;</w:t>
      </w:r>
    </w:p>
    <w:p w14:paraId="2A12CCD1" w14:textId="77777777" w:rsidR="009A62CE" w:rsidRDefault="009A62CE" w:rsidP="009A62CE">
      <w:r>
        <w:t>•</w:t>
      </w:r>
      <w:r>
        <w:tab/>
        <w:t xml:space="preserve">установление страховой пенсии по старости (по инвалидности). </w:t>
      </w:r>
    </w:p>
    <w:p w14:paraId="2E482A78" w14:textId="77777777" w:rsidR="009A62CE" w:rsidRDefault="009A62CE" w:rsidP="009A62CE">
      <w:r>
        <w:t>Космонавты</w:t>
      </w:r>
    </w:p>
    <w:p w14:paraId="21920E72" w14:textId="77777777" w:rsidR="009A62CE" w:rsidRDefault="009A62CE" w:rsidP="009A62CE">
      <w:r>
        <w:t>Для космонавтов установлены следующие требования:</w:t>
      </w:r>
    </w:p>
    <w:p w14:paraId="7B40DE83" w14:textId="77777777" w:rsidR="009A62CE" w:rsidRDefault="009A62CE" w:rsidP="009A62CE">
      <w:r>
        <w:t>•</w:t>
      </w:r>
      <w:r>
        <w:tab/>
        <w:t>выслуга - не менее 25 лет у мужчин и 20 лет у женщин, из которых не менее 10 календарных лет у мужчин и не менее 7,5 лет у женщин приходятся на работу в летно-испытательном подразделении;</w:t>
      </w:r>
    </w:p>
    <w:p w14:paraId="02A54327" w14:textId="77777777" w:rsidR="009A62CE" w:rsidRDefault="009A62CE" w:rsidP="009A62CE">
      <w:r>
        <w:t>•</w:t>
      </w:r>
      <w:r>
        <w:tab/>
        <w:t>при оставлении работы по состоянию здоровья (болезни) - выслуга не менее 20 и 15 лет соответственно у мужчин и женщин, из которых не менее 10 календарных лет у мужчин и не менее 7,5 лет у женщин приходятся на работу в летно-испытательном подразделении.</w:t>
      </w:r>
    </w:p>
    <w:p w14:paraId="190DD084" w14:textId="77777777" w:rsidR="009A62CE" w:rsidRDefault="009A62CE" w:rsidP="009A62CE">
      <w:r>
        <w:t>Военнослужащие</w:t>
      </w:r>
    </w:p>
    <w:p w14:paraId="420504EA" w14:textId="77777777" w:rsidR="009A62CE" w:rsidRDefault="009A62CE" w:rsidP="009A62CE">
      <w:r>
        <w:t>Военная пенсия за выслугу лет назначается за 20 и более лет выслуги либо при увольнении с военной службы по контракту:</w:t>
      </w:r>
    </w:p>
    <w:p w14:paraId="559A4EE3" w14:textId="77777777" w:rsidR="009A62CE" w:rsidRDefault="009A62CE" w:rsidP="009A62CE">
      <w:r>
        <w:t>•</w:t>
      </w:r>
      <w:r>
        <w:tab/>
        <w:t>по достижении предельного возраста пребывания на службе;</w:t>
      </w:r>
    </w:p>
    <w:p w14:paraId="1BD1380E" w14:textId="77777777" w:rsidR="009A62CE" w:rsidRDefault="009A62CE" w:rsidP="009A62CE">
      <w:r>
        <w:t>•</w:t>
      </w:r>
      <w:r>
        <w:tab/>
        <w:t>по состоянию здоровья;</w:t>
      </w:r>
    </w:p>
    <w:p w14:paraId="44601F8B" w14:textId="77777777" w:rsidR="009A62CE" w:rsidRDefault="009A62CE" w:rsidP="009A62CE">
      <w:r>
        <w:t>•</w:t>
      </w:r>
      <w:r>
        <w:tab/>
        <w:t>в связи с организационно-штатными мероприятиями и достижении на день увольнения возраста 45 лет.</w:t>
      </w:r>
    </w:p>
    <w:p w14:paraId="36A6E2A6" w14:textId="77777777" w:rsidR="009A62CE" w:rsidRDefault="009A62CE" w:rsidP="009A62CE">
      <w:r>
        <w:t>При этом общий трудовой стаж должен быть 25 календарных лет и более, из которых не менее 12 лет и 6 месяцев составляет служба.</w:t>
      </w:r>
    </w:p>
    <w:p w14:paraId="3B51DB43" w14:textId="77777777" w:rsidR="009A62CE" w:rsidRDefault="009A62CE" w:rsidP="009A62CE">
      <w:r>
        <w:t>На военные пенсии по выслуге лет также могут рассчитывать сотрудники МВД, ФСИН, Росгвардии и МЧС (при профессиональном стаже не менее 20 лет на момент увольнения, или при достижении 45 лет, из которых 25 лет и более - это общий трудовой стаж, а 12,5 лет - служба в указанных структурах).</w:t>
      </w:r>
    </w:p>
    <w:p w14:paraId="4E5574D4" w14:textId="77777777" w:rsidR="009A62CE" w:rsidRPr="009A62CE" w:rsidRDefault="009A62CE" w:rsidP="009A62CE">
      <w:hyperlink r:id="rId34" w:history="1">
        <w:r w:rsidRPr="00D90E3B">
          <w:rPr>
            <w:rStyle w:val="a3"/>
          </w:rPr>
          <w:t>https://vfokuse.mail.ru/article/chem-otlichaetsya-pensiya-po-vysluge-let-ot-pensii-po-starosti-62601956/</w:t>
        </w:r>
      </w:hyperlink>
      <w:r w:rsidRPr="009A62CE">
        <w:t xml:space="preserve"> </w:t>
      </w:r>
    </w:p>
    <w:p w14:paraId="3F6FBA8A" w14:textId="77777777" w:rsidR="00111D7C" w:rsidRDefault="00111D7C" w:rsidP="00111D7C">
      <w:pPr>
        <w:pStyle w:val="251"/>
      </w:pPr>
      <w:bookmarkStart w:id="96" w:name="_Toc99271704"/>
      <w:bookmarkStart w:id="97" w:name="_Toc99318656"/>
      <w:bookmarkStart w:id="98" w:name="_Toc165991076"/>
      <w:bookmarkStart w:id="99" w:name="_Toc208557065"/>
      <w:bookmarkStart w:id="100" w:name="_Toc62681899"/>
      <w:bookmarkEnd w:id="25"/>
      <w:bookmarkEnd w:id="26"/>
      <w:bookmarkEnd w:id="27"/>
      <w:bookmarkEnd w:id="35"/>
      <w:r w:rsidRPr="001876B9">
        <w:lastRenderedPageBreak/>
        <w:t>НОВОСТИ МАКРОЭКОНОМИКИ</w:t>
      </w:r>
      <w:bookmarkEnd w:id="96"/>
      <w:bookmarkEnd w:id="97"/>
      <w:bookmarkEnd w:id="98"/>
      <w:bookmarkEnd w:id="99"/>
    </w:p>
    <w:p w14:paraId="3C540B96" w14:textId="77777777" w:rsidR="00A20A9E" w:rsidRDefault="00A20A9E" w:rsidP="00A20A9E">
      <w:pPr>
        <w:pStyle w:val="2"/>
      </w:pPr>
      <w:bookmarkStart w:id="101" w:name="_Toc208557066"/>
      <w:r>
        <w:t>Парламентская газета, 11.09.2025, Россию ждет демографическая весна</w:t>
      </w:r>
      <w:bookmarkEnd w:id="101"/>
    </w:p>
    <w:p w14:paraId="7F4D4FF5" w14:textId="77777777" w:rsidR="00A20A9E" w:rsidRDefault="00A20A9E" w:rsidP="00EA535F">
      <w:pPr>
        <w:pStyle w:val="3"/>
      </w:pPr>
      <w:bookmarkStart w:id="102" w:name="_Toc208557067"/>
      <w:r>
        <w:t>Именно сфера демографии должна стать полем для внедрения самых передовых подходов, инструментов социальных инноваций. Регионам разумно взять на вооружение столичные практики, в том числе создание мужских консультаций, которые помогут эффективнее контролировать репродуктивное здоровье. Своевременная врачебная помощь часто спасает семьи, которые хотят детей, но не могут их иметь. Создание семьи, рождение детей должно стать модным трендом, критерием успешности и главной ценностью. Об этом председатель Совета Федерации Валентина Матвиенко заявила на пленарном заседании «Демография 2.0. Перезагрузка» шестого форума социальных инноваций регионов 11 сентября.</w:t>
      </w:r>
      <w:bookmarkEnd w:id="102"/>
    </w:p>
    <w:p w14:paraId="54015B5F" w14:textId="77777777" w:rsidR="00A20A9E" w:rsidRDefault="00A20A9E" w:rsidP="00A20A9E">
      <w:r>
        <w:t>Единая система поддержки</w:t>
      </w:r>
    </w:p>
    <w:p w14:paraId="531B1E9B" w14:textId="77777777" w:rsidR="00A20A9E" w:rsidRDefault="00A20A9E" w:rsidP="00A20A9E">
      <w:r>
        <w:t>По инициативе Президента России сегодня выстроена единая система поддержки семей - от беременности матери до начала взрослой жизни ребенка, напомнила Валентина Матвиенко:</w:t>
      </w:r>
    </w:p>
    <w:p w14:paraId="52720B01" w14:textId="77777777" w:rsidR="00A20A9E" w:rsidRDefault="00A20A9E" w:rsidP="00A20A9E">
      <w:r>
        <w:t>«Ничего подобного, мы все это хорошо знаем, нет ни в одной стране мира. За последние восемь лет так называемый детский бюджет России вырос более чем в три раза».</w:t>
      </w:r>
    </w:p>
    <w:p w14:paraId="7C1D1860" w14:textId="77777777" w:rsidR="00A20A9E" w:rsidRDefault="00A20A9E" w:rsidP="00A20A9E">
      <w:r>
        <w:t>В стране работают программы материнского капитала, семейной ипотеки, школьники обеспечены бесплатным питанием.</w:t>
      </w:r>
    </w:p>
    <w:p w14:paraId="033D141D" w14:textId="77777777" w:rsidR="00A20A9E" w:rsidRDefault="00A20A9E" w:rsidP="00A20A9E">
      <w:r>
        <w:t>Кроме того, за последние пять лет уровень бедности сократился практически вдвое, расширяется сеть семейных многофункциональных центров. Благодаря программе модернизации учреждений детского отдыха все больше школьников теперь отдыхают в комфортных детских лагерях. Внедрение социального казначейства позволило сделать социальную помощь максимально адресной, около семидесяти процентов мер поддержки переведены в цифровой формат, добавила спикер Совфеда.</w:t>
      </w:r>
    </w:p>
    <w:p w14:paraId="59394C1D" w14:textId="77777777" w:rsidR="00A20A9E" w:rsidRDefault="00A20A9E" w:rsidP="00A20A9E">
      <w:r>
        <w:t>«Уже есть и очевидные позитивные тренды: за последние пять лет число многодетных семей в России достигло более 2,5 миллиона. А число детей в них возросло на 30 процентов. Будем считать это такой первой ласточкой грядущей демографической весны», - подчеркнула Матвиенко.</w:t>
      </w:r>
    </w:p>
    <w:p w14:paraId="0629DB7E" w14:textId="77777777" w:rsidR="00A20A9E" w:rsidRDefault="00A20A9E" w:rsidP="00A20A9E">
      <w:r>
        <w:t>Такая масштабная работа в социальной сфере требует серьезного законодательного сопровождения. В Совете Федерации сформирован профессиональный социальный блок: действуют советы по социальным инновациям регионов, по развитию регионального здравоохранения. При участии сенаторов реализуют проекты «Онкопатруль», «Профилактический щит», «Мобильный сенатор» и другие, уточнила Матвиенко. Всю эту практическую работу ведут в постоянном контакте с регионами.</w:t>
      </w:r>
    </w:p>
    <w:p w14:paraId="0ED62AEC" w14:textId="77777777" w:rsidR="00A20A9E" w:rsidRDefault="00A20A9E" w:rsidP="00A20A9E">
      <w:r>
        <w:t>Семейная повестка</w:t>
      </w:r>
    </w:p>
    <w:p w14:paraId="49395169" w14:textId="77777777" w:rsidR="00A20A9E" w:rsidRDefault="00A20A9E" w:rsidP="00A20A9E">
      <w:r>
        <w:lastRenderedPageBreak/>
        <w:t>Главная цель созданного при Президенте совета по реализации государственной демографической и семейной политики - сделать так, чтобы семейная повестка отражалась в каждом государственном решении, заметила Валентина Матвиенко.</w:t>
      </w:r>
    </w:p>
    <w:p w14:paraId="36F51365" w14:textId="77777777" w:rsidR="00A20A9E" w:rsidRDefault="00A20A9E" w:rsidP="00A20A9E">
      <w:r>
        <w:t>«Идеи, которые в эти дни прозвучат на площадках форума, безусловно, будут востребованы и в работе совета. Активно включились в решение демографических проблем субъекты, во всех регионах приняты свои программы. Очень интересные, очень современные, активные», - сказала она.</w:t>
      </w:r>
    </w:p>
    <w:p w14:paraId="72F5D2E5" w14:textId="77777777" w:rsidR="00A20A9E" w:rsidRDefault="00A20A9E" w:rsidP="00A20A9E">
      <w:r>
        <w:t>По словам председателя Совфеда, регионы и губернаторы лично стали предметно заниматься темой демографии, понимая ее огромную значимость. Основная задача сегодня - распространять лучшие практики в другие регионы, организовывать форумы и встречи для обмена опытом.</w:t>
      </w:r>
    </w:p>
    <w:p w14:paraId="5BA886C9" w14:textId="77777777" w:rsidR="00A20A9E" w:rsidRDefault="00A20A9E" w:rsidP="00A20A9E">
      <w:r>
        <w:t>Помимо властных структур, в демографическую повестку включился и бизнес, который становится более социально ответственным. Во всех крупных компаниях уже есть свои демографические стандарты и специальные социальные программы по поддержке семьи работников. Как показывает анализ, для поступающих на работу людей социальный пакет порой не менее важен, чем уровень заработной платы, отметила Матвиенко.</w:t>
      </w:r>
    </w:p>
    <w:p w14:paraId="6B47C6ED" w14:textId="77777777" w:rsidR="00A20A9E" w:rsidRDefault="00A20A9E" w:rsidP="00A20A9E">
      <w:r>
        <w:t>Главный вопрос</w:t>
      </w:r>
    </w:p>
    <w:p w14:paraId="3BA7603E" w14:textId="77777777" w:rsidR="00A20A9E" w:rsidRDefault="00A20A9E" w:rsidP="00A20A9E">
      <w:r>
        <w:t>Именно сфера демографии, по мнению председателя Совфеда, должна быть полем для внедрения самых передовых подходов, практик, инструментов того, что называют социальными инновациями.</w:t>
      </w:r>
    </w:p>
    <w:p w14:paraId="1F2404F7" w14:textId="77777777" w:rsidR="00A20A9E" w:rsidRDefault="00A20A9E" w:rsidP="00A20A9E">
      <w:r>
        <w:t>«На демографическую ситуацию, на повышение рождаемости, конечно же, влияет множество факторов, - уточнила она. - Казалось бы, мы так много делаем, такой серьезный поворот, но тенденция пока если и улучшается, то очень медленно».</w:t>
      </w:r>
    </w:p>
    <w:p w14:paraId="43DF346C" w14:textId="77777777" w:rsidR="00A20A9E" w:rsidRDefault="00A20A9E" w:rsidP="00A20A9E">
      <w:r>
        <w:t>По мнению Матвиенко, чтобы создание семьи и рождение детей стало настоящим модным трендом, критерием успешности и главной ценностью, придется еще очень много поработать. Нужна действительно настоящая перезагрузка.</w:t>
      </w:r>
    </w:p>
    <w:p w14:paraId="64EAF204" w14:textId="77777777" w:rsidR="00A20A9E" w:rsidRDefault="00A20A9E" w:rsidP="00A20A9E">
      <w:r>
        <w:t>Спикер Совета Федерации отметила, что, к сожалению, уровень бесплодия растет. Она предложила брать пример с Москвы и открывать по всей стране не только женские, но и мужские консультации. Своевременная врачебная помощь часто спасает семьи, которые хотят детей, но по тем или иным причинам не могут.</w:t>
      </w:r>
    </w:p>
    <w:p w14:paraId="24537B0A" w14:textId="77777777" w:rsidR="00A20A9E" w:rsidRDefault="00A20A9E" w:rsidP="00A20A9E">
      <w:r>
        <w:t>«Поэтому и этот опыт Москвы я прошу, уважаемые коллеги, иметь обязательно ввиду», - призвала Матвиенко.</w:t>
      </w:r>
    </w:p>
    <w:p w14:paraId="31A40494" w14:textId="77777777" w:rsidR="00A20A9E" w:rsidRDefault="00A20A9E" w:rsidP="00A20A9E">
      <w:r>
        <w:t>Спикер также подчеркнула, что все инициативы необходимо внедрять в диалоге с людьми.</w:t>
      </w:r>
    </w:p>
    <w:p w14:paraId="7C50625A" w14:textId="77777777" w:rsidR="00A20A9E" w:rsidRDefault="00A20A9E" w:rsidP="00A20A9E">
      <w:r>
        <w:t>Нестандартные подходы</w:t>
      </w:r>
    </w:p>
    <w:p w14:paraId="32DA0690" w14:textId="77777777" w:rsidR="00A20A9E" w:rsidRDefault="00A20A9E" w:rsidP="00A20A9E">
      <w:r>
        <w:t>По мнению министра труда и социальной поддержки Антона Котякова, для решения демографических вопросов нужны нестандартные инновационные подходы, прицельно направленные на удовлетворение запросов современной семьи:</w:t>
      </w:r>
    </w:p>
    <w:p w14:paraId="713AA37E" w14:textId="77777777" w:rsidR="00A20A9E" w:rsidRDefault="00A20A9E" w:rsidP="00A20A9E">
      <w:r>
        <w:t>«Сегодня идет трансформация жизненного цикла россиян, она характеризуется желанием реализовать себя в профессиональной сфере, обеспечить карьерный рост, обеспечить себе финансовую самостоятельность».</w:t>
      </w:r>
    </w:p>
    <w:p w14:paraId="719F092A" w14:textId="77777777" w:rsidR="00A20A9E" w:rsidRDefault="00A20A9E" w:rsidP="00A20A9E">
      <w:r>
        <w:lastRenderedPageBreak/>
        <w:t>Поэтому в нацпроекте «Кадры» были сохранены все ключевые меры поддержки занятости. В том числе существенно повышается финансовая поддержка работающих женщин в период рождения ребенка.</w:t>
      </w:r>
    </w:p>
    <w:p w14:paraId="7D2F7BC7" w14:textId="77777777" w:rsidR="00A20A9E" w:rsidRDefault="00A20A9E" w:rsidP="00A20A9E">
      <w:r>
        <w:t>«Почти в полтора раза был увеличен максимальный размер ежемесячного пособия по уходу за ребенком и пособия по беременности и родам. Сделали нестандартный для социального страхования шаг: дали возможность сегодня сохранить пособия даже после завершения страхового случая, то есть сохранили право в случае, если мама выходит досрочно на работу или папа. Новой мерой поддержки стало увеличение с 1 сентября текущего года пособий по беременности и родам для женщин, обучающихся по очной форме обучения», - сказал Котяков.</w:t>
      </w:r>
    </w:p>
    <w:p w14:paraId="21AC744F" w14:textId="77777777" w:rsidR="00A20A9E" w:rsidRDefault="00A20A9E" w:rsidP="00A20A9E">
      <w:r>
        <w:t>При этом сохраняется задача дальнейшей перезагрузки действующей поддержки. Министр считает, что необходимо решить проблему низких пособий для женщин и невысокого уровня оплаты труда.</w:t>
      </w:r>
    </w:p>
    <w:p w14:paraId="6FF6CDA4" w14:textId="77777777" w:rsidR="00A20A9E" w:rsidRDefault="00A20A9E" w:rsidP="00A20A9E">
      <w:r>
        <w:t>Вице-премьер Дмитрий Чернышенко отметил, что Правительство отдельный акцент делает на продвижении семейных ценностей. За последние пять лет по всей стране возведено порядка 1,7 тысячи детских садов и более 1,6 тысячи школ, а также отремонтировано более пяти тысяч школ.</w:t>
      </w:r>
    </w:p>
    <w:p w14:paraId="6A3C0FB3" w14:textId="77777777" w:rsidR="00A20A9E" w:rsidRDefault="00A20A9E" w:rsidP="00A20A9E">
      <w:r>
        <w:t>«Это беспрецедентные по своему масштабу вложения в инфраструктуру для образования и воспитания, - подчеркнул Чернышенко. - Благодаря этому, например, доступность дошкольного образования для семей с детьми от полутора до трех лет увеличилась больше чем на 16 процентов, а в школах ликвидирована третья смена».</w:t>
      </w:r>
    </w:p>
    <w:p w14:paraId="1D334170" w14:textId="77777777" w:rsidR="00A20A9E" w:rsidRDefault="00A20A9E" w:rsidP="00A20A9E">
      <w:hyperlink r:id="rId35" w:history="1">
        <w:r w:rsidRPr="00001E93">
          <w:rPr>
            <w:rStyle w:val="a3"/>
          </w:rPr>
          <w:t>https://www.pnp.ru/social/rossiyu-zhdet-demograficheskaya-vesna.html</w:t>
        </w:r>
      </w:hyperlink>
      <w:r>
        <w:t xml:space="preserve"> </w:t>
      </w:r>
    </w:p>
    <w:p w14:paraId="52621F62" w14:textId="77777777" w:rsidR="009A62CE" w:rsidRDefault="009A62CE" w:rsidP="009A62CE">
      <w:pPr>
        <w:pStyle w:val="2"/>
      </w:pPr>
      <w:bookmarkStart w:id="103" w:name="_Toc208557068"/>
      <w:r>
        <w:t>Парламентская газета, 12.09.2025</w:t>
      </w:r>
      <w:r w:rsidRPr="009A62CE">
        <w:t xml:space="preserve">, </w:t>
      </w:r>
      <w:r>
        <w:t>Чтоб ты жил на одну зарплату... Цифровую</w:t>
      </w:r>
      <w:bookmarkEnd w:id="103"/>
    </w:p>
    <w:p w14:paraId="195AC733" w14:textId="77777777" w:rsidR="009A62CE" w:rsidRDefault="009A62CE" w:rsidP="009A62CE">
      <w:pPr>
        <w:pStyle w:val="3"/>
      </w:pPr>
      <w:bookmarkStart w:id="104" w:name="_Toc208557069"/>
      <w:r>
        <w:t>В повседневной жизни цифровой рубль начнет становиться обыденностью с 1 сентября 2026 года. Торговые точки с оборотом свыше 120 миллионов рублей бяжут принимать такие деньги за товары и услуги через системно значимые банки. Следующий этап – с 1 сентября 2027 года, когда к обслуживанию цифрового руб ля подключатся банки с универсальной лицензией. А с 1 сентября 2028 года уже все банки, в том числе и небольшие, будут обязаны принимать и обслуживать цифровой рубль. Подробнее о преимуществах такой формы национальной валюты «Парламентской газете» рассказал председатель Комитета Госдумы по финрынку Анатолий АКСАКОВ, который первым в России на этой неделе получит зарплату цифровыми рублями.</w:t>
      </w:r>
      <w:bookmarkEnd w:id="104"/>
    </w:p>
    <w:p w14:paraId="4A98A5C6" w14:textId="77777777" w:rsidR="009A62CE" w:rsidRDefault="009A62CE" w:rsidP="009A62CE">
      <w:r>
        <w:t>— В своем телеграм- канале вы сообщили о предстоящем неординарном событии: первая получка цифровыми рублями. Как это будет выглядеть технически?</w:t>
      </w:r>
    </w:p>
    <w:p w14:paraId="5D1C8A40" w14:textId="77777777" w:rsidR="009A62CE" w:rsidRDefault="009A62CE" w:rsidP="009A62CE">
      <w:r>
        <w:t>— На самом деле ничего особенного. Просто через банковское приложение поступит сигнал на мой смартфон о зачислении зарплаты. Единственное отличие – эти деньги будут зафиксированы в информационной системе Центробанка, а не на счете кредитной организации.</w:t>
      </w:r>
    </w:p>
    <w:p w14:paraId="2AF0939D" w14:textId="77777777" w:rsidR="009A62CE" w:rsidRDefault="009A62CE" w:rsidP="009A62CE">
      <w:r>
        <w:lastRenderedPageBreak/>
        <w:t>Это, скажем так, отдельные деньги, которые не смешиваются с теми, что находятся на счете вашего банка.</w:t>
      </w:r>
    </w:p>
    <w:p w14:paraId="6A5BCA1F" w14:textId="77777777" w:rsidR="009A62CE" w:rsidRDefault="009A62CE" w:rsidP="009A62CE">
      <w:r>
        <w:t>— Одной из отличительных особенностей цифровых рублей прежде называли невозможность их кражи и использования мошенниками. Это так?</w:t>
      </w:r>
    </w:p>
    <w:p w14:paraId="5E65EA2A" w14:textId="77777777" w:rsidR="009A62CE" w:rsidRDefault="009A62CE" w:rsidP="009A62CE">
      <w:r>
        <w:t>— В целом да. Украсть деньги из информационной системы ЦБ будет значительно сложнее. Все цифровые рубли, скажем так, помечены. Однако теоретически, если преступники каким-то образом сумеют завладеть приватными данными пользователя и успеть перевести деньги с цифрового кошелька ЦБ в обычный банк, то после они их смогут обналичить и потратить. Но, повторяю, сделать это будет очень- очень непросто. Центробанк надежно защищает интересы россиян.</w:t>
      </w:r>
    </w:p>
    <w:p w14:paraId="06D54479" w14:textId="77777777" w:rsidR="009A62CE" w:rsidRDefault="009A62CE" w:rsidP="009A62CE">
      <w:r>
        <w:t>— А просто ли цифровые руб ли превратить в обычные?</w:t>
      </w:r>
    </w:p>
    <w:p w14:paraId="3EB0890F" w14:textId="77777777" w:rsidR="009A62CE" w:rsidRDefault="009A62CE" w:rsidP="009A62CE">
      <w:r>
        <w:t>— Здесь тоже все несложно. Любой владелец цифровых рублей может их перевести на счет в коммерческий банк, где они автоматически перестанут быть цифровыми и превратятся в фиатные. При этом количество цифровых рублей на счете ЦБ пропорционально уменьшится. — С зарплатами понятно. Пенсии россияне смогут получать в новом цифровом формате?</w:t>
      </w:r>
    </w:p>
    <w:p w14:paraId="1586D9A5" w14:textId="77777777" w:rsidR="009A62CE" w:rsidRDefault="009A62CE" w:rsidP="009A62CE">
      <w:r>
        <w:t>— Если люди изъявят желание, то да, ограничений не будет.</w:t>
      </w:r>
    </w:p>
    <w:p w14:paraId="71585692" w14:textId="77777777" w:rsidR="009A62CE" w:rsidRDefault="009A62CE" w:rsidP="009A62CE">
      <w:r>
        <w:t>— А когда все россияне смогут приобщиться к финансовой новации?</w:t>
      </w:r>
    </w:p>
    <w:p w14:paraId="64FE11C1" w14:textId="77777777" w:rsidR="009A62CE" w:rsidRDefault="009A62CE" w:rsidP="009A62CE">
      <w:r>
        <w:t>— Ранее были планы начать вводить цифровой рубль повсеместно уже в этом году, но потом все-таки решили подождать. В широкую сферу он начнет поступать с 1 сентября 2026 года. А с 1 сентября 2028 года даже небольшие банки будут обязаны принимать и обслуживать цифровой рубль в своей хозяйственной деятельности, плюс все торговые точки, кроме небольших, которые имеют оборот меньше пяти миллионов рублей в год.</w:t>
      </w:r>
    </w:p>
    <w:p w14:paraId="01FBF68E" w14:textId="77777777" w:rsidR="009A62CE" w:rsidRDefault="009A62CE" w:rsidP="009A62CE">
      <w:r>
        <w:t>— В бюджетном процессе цифровой рубль понадобится? — Да, особенно в работе с подрядными организациями в режиме смарт- контракта, когда деньги будут поступать в тот момент, когда это предусмотрено договором. Если работы были выполнены на каком-то этапе, то бюджетные деньги будут поступать автоматически. Реализовали следующий этап – опять деньги автоматом поступают.</w:t>
      </w:r>
    </w:p>
    <w:p w14:paraId="3A2E461B" w14:textId="77777777" w:rsidR="009A62CE" w:rsidRDefault="009A62CE" w:rsidP="009A62CE">
      <w:r>
        <w:t>У нас сейчас некоторые проблемы возникают из-за того, что, с одной стороны, деньги слишком рано перечисляют, а работа еще не выполнена, и получается неправильное финансирование проекта. Другая проблема – деньги перечисляются от государства на реализацию какого-то проекта под государственные задачи, а уходят налево. В результате возникают коррупционные скандалы. При использовании цифрового рубля все станет прозрачным, злоупотребления будут исключены.</w:t>
      </w:r>
    </w:p>
    <w:p w14:paraId="1C444D35" w14:textId="77777777" w:rsidR="009A62CE" w:rsidRDefault="009A62CE" w:rsidP="009A62CE">
      <w:r>
        <w:t>Валерий Филоненко</w:t>
      </w:r>
    </w:p>
    <w:p w14:paraId="0352BB1B" w14:textId="77777777" w:rsidR="0086284B" w:rsidRDefault="0086284B" w:rsidP="0086284B">
      <w:pPr>
        <w:pStyle w:val="2"/>
      </w:pPr>
      <w:bookmarkStart w:id="105" w:name="_Toc208557070"/>
      <w:r>
        <w:lastRenderedPageBreak/>
        <w:t>Известия</w:t>
      </w:r>
      <w:r w:rsidRPr="0086284B">
        <w:t xml:space="preserve">, </w:t>
      </w:r>
      <w:r>
        <w:t>12.09.2025</w:t>
      </w:r>
      <w:r w:rsidRPr="0086284B">
        <w:t xml:space="preserve">, </w:t>
      </w:r>
      <w:r>
        <w:t>Накопительный аффект</w:t>
      </w:r>
      <w:bookmarkEnd w:id="105"/>
    </w:p>
    <w:p w14:paraId="17E0ADEA" w14:textId="77777777" w:rsidR="0086284B" w:rsidRDefault="0086284B" w:rsidP="0086284B">
      <w:pPr>
        <w:pStyle w:val="3"/>
      </w:pPr>
      <w:bookmarkStart w:id="106" w:name="_Toc208557071"/>
      <w:r>
        <w:t>В случае резкого снижения ключевой и доходности вкладов россияне могут забрать из банков до 10 трлн рублей, предупредили в Институте экономики РАН. Решение по ставке ЦБ примет 12 сентября - ожидается, что она будет на уровне 16-17%. Если регулятор на фоне замедления инфляции решит ослабить политику сильнее, кредитные организации снова урежут проценты по депозитам, которые уже упали до 14%. Массовый вывод средств способен разогнать рост цен до 16,5%. Как избежать последствий такого сценария и какой будет ключевая к концу 2025 года - в материале "Известий".</w:t>
      </w:r>
      <w:bookmarkEnd w:id="106"/>
    </w:p>
    <w:p w14:paraId="217C98D8" w14:textId="77777777" w:rsidR="0086284B" w:rsidRDefault="0086284B" w:rsidP="0086284B">
      <w:r>
        <w:t>ЦБ спрогнозировал замедление инфляции до 4,5-5% в докладе "Основные направления единой государственной денежно-кредитной политики на 2025 год". Если это произойдёт, ключевая ставка должна снизиться. Вслед за ней уменьшатся и проценты по вкладам, что может привести к массовому оттоку средств с депозитов. В результате на рынок хлынет огромная денежная масса - до 10 трлн рублей, оценил старший научный сотрудник Института экономики РАН Александр Рубинштейн. Об этом он написал в статье "К вопросу о снижении ключевой ставки", опубликованной в последнем номере "Вестника Института экономики Российской академии наук".</w:t>
      </w:r>
    </w:p>
    <w:p w14:paraId="44004EBD" w14:textId="77777777" w:rsidR="0086284B" w:rsidRDefault="0086284B" w:rsidP="0086284B">
      <w:r>
        <w:t>При резком снижении ключевой ставки и выходе на рынок "денежного навеса" в 10 трлн рост цен может ускориться до 16,5%, предупреждает автор статьи. По последним данным Росстата, в сентябре годовая инфляция составила 8,2%. "Известия" направили запрос в ЦБ. - Указанные риски вполне обоснованны, - отметил профессор кафедры финансов устойчивого развития РЭУ им. Г.В. Плеханова Михаил Гордиенко.</w:t>
      </w:r>
    </w:p>
    <w:p w14:paraId="5AD9924F" w14:textId="77777777" w:rsidR="0086284B" w:rsidRDefault="0086284B" w:rsidP="0086284B">
      <w:r>
        <w:t>- Более того, оценка в 10 трлн рублей выглядит даже оптимистичной, ведь объём ликвидных рублёвых вкладов россиян в первой половине 2025 года приблизился к 60 трлн и продолжает расти. При резком падении депозитных ставок значительная часть процентного дохода перестаёт удерживать людей отложить потребление. В результате часть сбережений может уйти на потребительские рынки, разгоняя цены, а также в более рискованные активы, - отметил Михаил Гордиенко.</w:t>
      </w:r>
    </w:p>
    <w:p w14:paraId="67CEBEE2" w14:textId="77777777" w:rsidR="0086284B" w:rsidRDefault="0086284B" w:rsidP="0086284B">
      <w:r>
        <w:t>Сейчас ставки по вкладам на сроки от трёх до 12 месяцев снизились до 14,6%, следует из данных маркетплейса "Финуслуги". Для сравнения: в начале года, по подсчётам "Известий", они были около 21%.</w:t>
      </w:r>
    </w:p>
    <w:p w14:paraId="017DCA4F" w14:textId="77777777" w:rsidR="0086284B" w:rsidRDefault="0086284B" w:rsidP="0086284B">
      <w:r>
        <w:t>При этом сейчас не наблюдается резкого оттока средств из депозитов, отметил управляющий по анализу банковского и финансового рынков ПСБ Дмитрий Грицкевич. По его словам, переход от сберегательной модели поведения к потребительской может занять около полугода. За это время инфляция успеет развернуться вверх, и регулятору, вероятно, снова придётся резко повышать ставку.</w:t>
      </w:r>
    </w:p>
    <w:p w14:paraId="51C6E2E2" w14:textId="77777777" w:rsidR="0086284B" w:rsidRDefault="0086284B" w:rsidP="0086284B">
      <w:r>
        <w:t>Вместе с тем замедление инфляции до 5% к концу 2025-го возможно, но для этого в оставшиеся месяцы темпы роста цен с учётом сезонности должны быть сильно ниже, отметил главный аналитик банка "Санкт-Петербург" Виктор Григорьев. По его словам, показатель, скорее всего, немного превысит 6%. Экономика при этом охлаждается быстрее, чем ожидал регулятор: если Банк России прогнозировал рост ВВП во втором квартале на 1,8%, то фактические данные Росстата показали лишь 1,1%.</w:t>
      </w:r>
    </w:p>
    <w:p w14:paraId="55FADC0E" w14:textId="77777777" w:rsidR="0086284B" w:rsidRDefault="0086284B" w:rsidP="0086284B">
      <w:r>
        <w:lastRenderedPageBreak/>
        <w:t>- Замедление инфляции в 2025 году до 5% возможно лишь в случае крупного шока. Напротив, в пользу более высоких темпов роста цен сейчас говорят как минимум ослабление рубля и удорожание импорта, завышенные ожидания населения и бизнеса, а также стимулирующая бюджетная политика, - подчеркнул старший научный сотрудник лаборатории структурных исследований ИПЭИ Президентской академии Владимир Еремкин.</w:t>
      </w:r>
    </w:p>
    <w:p w14:paraId="13D8F63B" w14:textId="77777777" w:rsidR="0086284B" w:rsidRDefault="0086284B" w:rsidP="0086284B">
      <w:r>
        <w:t>Впрочем, даже при замедлении инфляции до 5% ЦБ вряд ли решится на резкое снижение ключевой ставки из-за сохраняющихся рисков, считает Дмитрий Грицкевич. Ожидания роста цен у населения устойчиво держатся около 13% при нормальном уровне 7-9%, а именно этот фактор играет для регулятора решающую роль.</w:t>
      </w:r>
    </w:p>
    <w:p w14:paraId="056AF38E" w14:textId="77777777" w:rsidR="0086284B" w:rsidRDefault="0086284B" w:rsidP="0086284B">
      <w:r>
        <w:t>Для резкого изменения ключевой сейчас нет оснований, считает директор по макроэкономическому анализу банка "Дом.РФ" Жанна Смирнова. По её словам, такое возможно лишь при серьёзных негативных сдвигах в спросе, падении доходов и ухудшении настроений в экономике.</w:t>
      </w:r>
    </w:p>
    <w:p w14:paraId="730E31F3" w14:textId="77777777" w:rsidR="0086284B" w:rsidRDefault="0086284B" w:rsidP="0086284B">
      <w:r>
        <w:t>На ближайшем заседании ЦБ 12 сентября, по прогнозу эксперта, ставка может быть снижена до 17 с нынешних 18%. Этому способствует ряд факторов: высокая разнородность в динамике цен (особенно быстрый рост в секторе рыночных услуг - около 10% год к году), сохраняющееся напряжение на рынке труда и увеличение зарплат, а также ускорение потребления и повышение инфляционных ожиданий.</w:t>
      </w:r>
    </w:p>
    <w:p w14:paraId="029F2D4B" w14:textId="77777777" w:rsidR="0086284B" w:rsidRDefault="0086284B" w:rsidP="0086284B">
      <w:r>
        <w:t>К концу года ключевая ставка может снизиться до 14-15%, если не возникнут новые сложности, считает главный экономист Газпромбанка Павел Бирюков. В их числе - существенное отклонение бюджета от заявленных целей, усиление волатильности на валютном рынке и сохранение высоких инфляционных ожиданий, которые должны пойти на спад после сезонного всплеска в августе.</w:t>
      </w:r>
    </w:p>
    <w:p w14:paraId="2F994D05" w14:textId="77777777" w:rsidR="0086284B" w:rsidRDefault="0086284B" w:rsidP="0086284B">
      <w:r>
        <w:t>- Однако есть и альтернативный вариант, при котором инфляция и ожидания населения вновь ускорятся - например, из-за колебаний курса или заметного расширения дефицита казны. В таком случае год может завершиться со ставкой в 17%, - добавила Жанна Смирнова.</w:t>
      </w:r>
    </w:p>
    <w:p w14:paraId="272C8A31" w14:textId="77777777" w:rsidR="0086284B" w:rsidRDefault="0086284B" w:rsidP="0086284B">
      <w:r>
        <w:t>При этом в ПСБ ожидают, что регулятор 12 сентября снизит ключевую до 16%. Там согласились, что по итогам 2025-го она опустится до 15%, к концу 2026-го - до 12%. Вероятность её снижения ниже 10% может реализоваться не раньше 2028-го, считает Дмитрий Грицкевич из ПСБ. В свою очередь, Владимир Еремкин из Президентской академии допускает, что в оптимистичном но вполне возможном сценарии она может стать однозначной уже во второй половине следующего года.</w:t>
      </w:r>
    </w:p>
    <w:p w14:paraId="72BE4E51" w14:textId="77777777" w:rsidR="0086284B" w:rsidRDefault="0086284B" w:rsidP="0086284B">
      <w:r>
        <w:t>Главный аналитик Совкомбанка Михаил Васильев также ожидает снижения ключевой ставки до 16% уже в эту пятницу. По его более оптимистичному прогнозу, в декабре 2025 года она может опуститься до 13%. В этом случае доходность вкладов к концу года уменьшится до 11-12% и, возможно, ещё ниже.</w:t>
      </w:r>
    </w:p>
    <w:p w14:paraId="09CF7570" w14:textId="77777777" w:rsidR="0086284B" w:rsidRDefault="0086284B" w:rsidP="0086284B">
      <w:r>
        <w:t>Вместе с тем, если ставку всё же резко снизят, эксперт РАН в статье предлагает ряд мер для смягчения последствий. Среди них - наращивание импорта, что временно поддержит рубль и увеличит предложение на рынке. По его расчётам, если в экономику попадут 10 трлн рублей, то для компенсации потребуется рост импорта примерно на $120 млрд.</w:t>
      </w:r>
    </w:p>
    <w:p w14:paraId="76D8EE79" w14:textId="77777777" w:rsidR="0086284B" w:rsidRDefault="0086284B" w:rsidP="0086284B">
      <w:r>
        <w:lastRenderedPageBreak/>
        <w:t>Экономист также предлагает направить средства Фонда национального благосостояния в новые технологии и современные производства. При этом, по мнению эксперта, нужно больше вкладывать бюджетные деньги в заводы, оборудование и инфраструктуру - и делать это заранее, так как между такими вложениями и ростом производства всегда проходит время. К тому же следует сильнее задействовать производства.</w:t>
      </w:r>
    </w:p>
    <w:p w14:paraId="7B419F46" w14:textId="77777777" w:rsidR="0086284B" w:rsidRDefault="0086284B" w:rsidP="0086284B">
      <w:r>
        <w:t>Но во всём этом необходим жёсткий финансовый контроль - в этом поможет цифровой рубль.</w:t>
      </w:r>
    </w:p>
    <w:p w14:paraId="1F88426F" w14:textId="77777777" w:rsidR="0086284B" w:rsidRDefault="0086284B" w:rsidP="0086284B">
      <w:r>
        <w:t>Предлагаемые в статье меры не подходят для быстрого реагирования на шоки, так как их эффект проявится лишь в среднесрочной перспективе и не поможет сдержать резкий отток вкладов, оценил Владимир Еремкин из Президентской академии. По его словам, главное - в целом не допустить самой такой ситуации и снижать ключевую ставку постепенно. Это даст рынку время приспособиться.</w:t>
      </w:r>
    </w:p>
    <w:p w14:paraId="4969557F" w14:textId="77777777" w:rsidR="0086284B" w:rsidRDefault="0086284B" w:rsidP="0086284B">
      <w:r>
        <w:t>В этом году в Telegram-каналах появилась информация о рисках заморозки вкладов - якобы на такую меру банки могут пойти, чтобы предотвратить отток средств с депозитов. Однако в августе зампред Банка России Алексей Заботкин опроверг эти слухи, подчеркнув, что подобное решение невозможно и нанесло бы серьёзный удар по экономике.</w:t>
      </w:r>
    </w:p>
    <w:p w14:paraId="6901B350" w14:textId="77777777" w:rsidR="0086284B" w:rsidRDefault="0086284B" w:rsidP="0086284B">
      <w:r>
        <w:t>Милана Гаджиева</w:t>
      </w:r>
    </w:p>
    <w:p w14:paraId="0148FD87" w14:textId="77777777" w:rsidR="00EC53BA" w:rsidRDefault="00EC53BA" w:rsidP="00EC53BA">
      <w:pPr>
        <w:pStyle w:val="2"/>
      </w:pPr>
      <w:bookmarkStart w:id="107" w:name="_Toc208557072"/>
      <w:r>
        <w:t>Коммерсантъ</w:t>
      </w:r>
      <w:r w:rsidRPr="00EC53BA">
        <w:t xml:space="preserve">, </w:t>
      </w:r>
      <w:r>
        <w:t>12.09.2025</w:t>
      </w:r>
      <w:r w:rsidRPr="00EC53BA">
        <w:t xml:space="preserve">, </w:t>
      </w:r>
      <w:r>
        <w:t>Опросы компаний и инфляция посылают ЦБ смешанные сигналы</w:t>
      </w:r>
      <w:bookmarkEnd w:id="107"/>
    </w:p>
    <w:p w14:paraId="6832C203" w14:textId="77777777" w:rsidR="00EC53BA" w:rsidRDefault="00EC53BA" w:rsidP="00EC53BA">
      <w:pPr>
        <w:pStyle w:val="3"/>
      </w:pPr>
      <w:bookmarkStart w:id="108" w:name="_Toc208557073"/>
      <w:r>
        <w:t>Последняя порция макроэкономических данных в преддверии сегодняшнего заседания совета директоров Банка России, где должно быть принято очередное решение о ключевой ставке, оказалась неоднозначной для предсказания шага ее снижения: аналитики говорят как о возможности снижения на 2 процентных пункта (п. п.), так и о более осторожном шаге в 1 п. п.</w:t>
      </w:r>
      <w:bookmarkEnd w:id="108"/>
    </w:p>
    <w:p w14:paraId="7E49E01A" w14:textId="77777777" w:rsidR="00EC53BA" w:rsidRDefault="00EC53BA" w:rsidP="00EC53BA">
      <w:r>
        <w:t>По оценкам профессиональных наблюдателей, в августе инфляция в РФ (с поправкой на сезонность в пересчете на год — один из наиболее значимых показателей для регулятора) снизилась к 3,5–3%, а по оценке Минэкономики — и вовсе ближе к 2% при цели ЦБ в 4% и месячной дефляции. Однако на первой неделе сентября дефляции, по данным Росстата, уже не наблюдалось: индекс цен с 2 по 8 сентября вырос на 0,1%. «Рост индексов цен на непродовольственные товары максимален с января этого года на фоне ослабления рубля»,— фиксируют аналитики Telegram-канала «Твердые цифры». Вместе с этим сентябрьский опрос компаний ЦБ (о ситуации в августе) зафиксировал продолжение охлаждения деловой активности. «Продолжает усиливаться расхождение между реальностью и ожиданиями: оценка текущей ситуации показывает падение активности с минус 5,1 пункта до минус 6,4, а ожидания выросли с 9,4 до 10,3 пункта»,— отмечает Егор Сусин из Газпромбанка.</w:t>
      </w:r>
    </w:p>
    <w:p w14:paraId="73274A24" w14:textId="77777777" w:rsidR="00EC53BA" w:rsidRDefault="00EC53BA" w:rsidP="00EC53BA">
      <w:r>
        <w:t xml:space="preserve">Ценовые ожидания компаний чуть снизились (см. график), но ожидаемый рост цен в ближайшие три месяца в обработке (потребительские товары) и в рознице рос второй месяц подряд. «Текущие данные говорят, что ставку надо снижать на 2 п. п. Но слишком разогревшиеся ожидания (в т. ч. рыночные) начинают приводить к ускорению </w:t>
      </w:r>
      <w:r>
        <w:lastRenderedPageBreak/>
        <w:t>роста кредита и слишком быстрому смягчению денежно-кредитных условий при жестком рынке труда, высоких инфляционных ожиданиях (которые будут поддержаны бензином и курсом)… Влияние бюджета пока под вопросом»,— комментирует господин Сусин. «В пятницу на столе у ЦБ останутся варианты снижения ставки на 1 или 2 п. п.,— соглашается Дмитрий Полевой из "Астра УА".— Второй вариант нам по-прежнему кажется более вероятным». «В целом картина по инфляции однозначно "голосует" за продолжение снижения ключевой ставки, а ЦБ не раз давал понять, что проблемы на рынке труда (которыми объясняют двухзначный рост инфляции в нерегулируемых услугах в августе.— “Ъ”) не являются помехой для смягчения ДКП. В нашем базовом сценарии ЦБ снизит ключевую ставку до 17% в эту пятницу и еще на 2 п. п. до конца года»,— ждут в Райффайзенбанке.</w:t>
      </w:r>
    </w:p>
    <w:p w14:paraId="45543B4B" w14:textId="77777777" w:rsidR="00EC53BA" w:rsidRDefault="00EC53BA" w:rsidP="00EC53BA">
      <w:r>
        <w:t>Артем Чугунов</w:t>
      </w:r>
    </w:p>
    <w:p w14:paraId="4B737B98" w14:textId="77777777" w:rsidR="00B42BF7" w:rsidRPr="001876B9" w:rsidRDefault="00B42BF7" w:rsidP="00B42BF7">
      <w:pPr>
        <w:pStyle w:val="2"/>
      </w:pPr>
      <w:bookmarkStart w:id="109" w:name="_Toc208557074"/>
      <w:r w:rsidRPr="001876B9">
        <w:t>РИА Новости, 11.09.2025, Инфляция в России на 8 сентября составила 8,1% в годовом выражении - Минэкономразвития</w:t>
      </w:r>
      <w:bookmarkEnd w:id="109"/>
    </w:p>
    <w:p w14:paraId="28595DC5" w14:textId="77777777" w:rsidR="00B42BF7" w:rsidRPr="001876B9" w:rsidRDefault="00B42BF7" w:rsidP="00EA535F">
      <w:pPr>
        <w:pStyle w:val="3"/>
      </w:pPr>
      <w:bookmarkStart w:id="110" w:name="_Toc208557075"/>
      <w:r w:rsidRPr="001876B9">
        <w:t>Инфляция в России на 8 сентября составила 8,1% в годовом выражении против 8,11% неделей ранее, говорится в обзоре Минэкономразвития "О текущей ценовой ситуации".</w:t>
      </w:r>
      <w:bookmarkEnd w:id="110"/>
    </w:p>
    <w:p w14:paraId="076F2975" w14:textId="77777777" w:rsidR="00B42BF7" w:rsidRPr="001876B9" w:rsidRDefault="00B42BF7" w:rsidP="00B42BF7">
      <w:r w:rsidRPr="001876B9">
        <w:t xml:space="preserve">Министерство в документе указывает, что оценка годовой инфляция на 1 </w:t>
      </w:r>
      <w:r w:rsidR="00B76CEF" w:rsidRPr="001876B9">
        <w:t>сентября</w:t>
      </w:r>
      <w:r w:rsidRPr="001876B9">
        <w:t xml:space="preserve"> уточнена с учетом выхода в среду данных Росстата по инфляции за август. Новая оценка составила 8,11% против прежних 8,28%.</w:t>
      </w:r>
    </w:p>
    <w:p w14:paraId="4E962DA4" w14:textId="77777777" w:rsidR="00B42BF7" w:rsidRPr="001876B9" w:rsidRDefault="00B42BF7" w:rsidP="00B42BF7">
      <w:r w:rsidRPr="001876B9">
        <w:t>Как следует из документа, за неделю со 2 по 8 сентября цены на продовольственные товары выросли на 0,06%. Снижение цен на плодоовощную продукцию составило 1,99%, на остальные продукты цены выросли на 0,24%.</w:t>
      </w:r>
    </w:p>
    <w:p w14:paraId="7261D8FF" w14:textId="77777777" w:rsidR="00B42BF7" w:rsidRDefault="00B42BF7" w:rsidP="00B42BF7">
      <w:r w:rsidRPr="001876B9">
        <w:t>В сегменте непродовольственных товаров за неделю цены выросли на 0,21%, в секторе наблюдаемых услуг (туристические, регулируемые и бытовые) - выросли на 0,06%.</w:t>
      </w:r>
    </w:p>
    <w:p w14:paraId="2ECEA879" w14:textId="77777777" w:rsidR="006366C8" w:rsidRDefault="006366C8" w:rsidP="006366C8">
      <w:pPr>
        <w:pStyle w:val="2"/>
      </w:pPr>
      <w:bookmarkStart w:id="111" w:name="_Toc208557076"/>
      <w:r>
        <w:t>РИА Новости</w:t>
      </w:r>
      <w:r w:rsidRPr="006366C8">
        <w:t xml:space="preserve">, </w:t>
      </w:r>
      <w:r>
        <w:t>11.09.2025</w:t>
      </w:r>
      <w:r w:rsidRPr="006366C8">
        <w:t xml:space="preserve">, </w:t>
      </w:r>
      <w:r>
        <w:t>АСИ направило в правительство порядка 250 предложений по улучшению инвестклимата</w:t>
      </w:r>
      <w:bookmarkEnd w:id="111"/>
    </w:p>
    <w:p w14:paraId="4921EAEB" w14:textId="77777777" w:rsidR="006366C8" w:rsidRDefault="006366C8" w:rsidP="006366C8">
      <w:pPr>
        <w:pStyle w:val="3"/>
      </w:pPr>
      <w:bookmarkStart w:id="112" w:name="_Toc208557077"/>
      <w:r>
        <w:t>Агентство стратегических инициатив (АСИ) передало в правительство России первый пакет из порядка 250 предложений по реформированию законодательства для улучшения инвестиционного климата в России, документы уже на рассмотрении, сообщила президенту РФ Владимиру Путину глава агентства Светлана Чупшева.</w:t>
      </w:r>
      <w:bookmarkEnd w:id="112"/>
    </w:p>
    <w:p w14:paraId="353E25B8" w14:textId="77777777" w:rsidR="006366C8" w:rsidRDefault="006366C8" w:rsidP="006366C8">
      <w:r>
        <w:t>В четверг глава государства провел встречу с гендиректором АСИ . Она рассказала, что на федеральном уровне организована работа с деловыми объединениями, представителями бизнеса, правительством РФ по одиннадцати направлениям - это вопросы, которые касаются финансовой устойчивости, финансовых услуг для бизнеса, вопросы трудовых ресурсов, судебных споров, коммерческих споров между бизнесом, регистрации собственности, вопросы инфраструктуры.</w:t>
      </w:r>
    </w:p>
    <w:p w14:paraId="2C39D059" w14:textId="77777777" w:rsidR="006366C8" w:rsidRDefault="006366C8" w:rsidP="006366C8">
      <w:r>
        <w:t xml:space="preserve">"Определили также те реформы, которые нам необходимы, чтобы продвинуться и в международных рейтингах, и опять же обеспечить лучшие условия, конкурентные условия для предпринимателей, иностранных инвесторов, российских инвесторов в </w:t>
      </w:r>
      <w:r>
        <w:lastRenderedPageBreak/>
        <w:t>субъектах РФ. В этом году уже вы поставили задачу, чтобы эти "дорожные карты" и планы мероприятий были приняты. Мы уже первый пакет реформ вместе с бизнесом, - а это порядка 250 мероприятий, - направили в правительство Российской Федерации, сейчас все ведомства их рассматривают", - сказала Чупшева.</w:t>
      </w:r>
    </w:p>
    <w:p w14:paraId="40FAAB44" w14:textId="77777777" w:rsidR="006366C8" w:rsidRDefault="006366C8" w:rsidP="006366C8">
      <w:r>
        <w:t xml:space="preserve">Она отметила важность работы в этих процессах предпринимателей, которые инициируют реформы. "И самое главное, что они также будут включены в вопросы мониторинга и контроля потом правоприменения, как это работает и на федеральном уровне, и на региональном уровне", - добавила глава АСИ. </w:t>
      </w:r>
    </w:p>
    <w:p w14:paraId="6B892DBC" w14:textId="77777777" w:rsidR="008030DC" w:rsidRDefault="008030DC" w:rsidP="008030DC">
      <w:pPr>
        <w:pStyle w:val="2"/>
      </w:pPr>
      <w:bookmarkStart w:id="113" w:name="_Toc208557078"/>
      <w:r>
        <w:t>Интерфакс</w:t>
      </w:r>
      <w:r w:rsidRPr="008030DC">
        <w:t xml:space="preserve">, </w:t>
      </w:r>
      <w:r>
        <w:t>12.09.2025</w:t>
      </w:r>
      <w:r w:rsidRPr="008030DC">
        <w:t xml:space="preserve">, </w:t>
      </w:r>
      <w:r>
        <w:t>ЦБ рассмотрит вопрос о ставке, аналитики ждут ее снижения на 200 б.п. до 16%</w:t>
      </w:r>
      <w:bookmarkEnd w:id="113"/>
    </w:p>
    <w:p w14:paraId="08AC83EE" w14:textId="77777777" w:rsidR="008030DC" w:rsidRDefault="008030DC" w:rsidP="008030DC">
      <w:pPr>
        <w:pStyle w:val="3"/>
      </w:pPr>
      <w:bookmarkStart w:id="114" w:name="_Toc208557079"/>
      <w:r>
        <w:t>Совет директоров Банка России на заседании в пятницу рассмотрит вопрос об уровне ключевой ставки. Большинство аналитиков ждет ее снижения на 200 базисных пунктов (б.п.) - до 16%, некоторые эксперты допускают меньший шаг - в 100 б.п. - до 17%.</w:t>
      </w:r>
      <w:bookmarkEnd w:id="114"/>
    </w:p>
    <w:p w14:paraId="5D4DF409" w14:textId="77777777" w:rsidR="008030DC" w:rsidRDefault="008030DC" w:rsidP="008030DC">
      <w:r>
        <w:t>Зампред ЦБ РФ Алексей Заботкин на прошлой неделе не стал давать дополнительных сигналов. "Я воздержусь от указания на то, какие конкретно варианты будут рассматриваться на совете директоров. Будут рассматриваться те варианты, которые будут предложены участниками обсуждения", - сообщил он ранее.</w:t>
      </w:r>
    </w:p>
    <w:p w14:paraId="1297EE6A" w14:textId="77777777" w:rsidR="008030DC" w:rsidRDefault="008030DC" w:rsidP="008030DC">
      <w:r>
        <w:t>ЦБ накануне совета директоров по ключевой ставке опубликовал данные по сезонно сглаженной инфляции: в августе она снизилась, вернувшись на уровень июня. Инфляция в августе с устранением сезонности составила 0,33% против 0,68% в июле и 0,34% в июне, базовый индекс потребительских цен с сезонной корректировкой в августе составил 0,33% против 0,34% в июле и 0,32% в июне.</w:t>
      </w:r>
    </w:p>
    <w:p w14:paraId="69A2169F" w14:textId="77777777" w:rsidR="008030DC" w:rsidRDefault="008030DC" w:rsidP="008030DC">
      <w:r>
        <w:t>Это второй раз, когда Банк России публикует расчеты по сезонно скорректированной инфляции сразу после выхода данных Росстата по месячной инфляции и в преддверии заседания совета директоров по ставке. Впервые ЦБ это сделал год назад, тоже накануне заседания по ставке. Публикация этих данных тогда привела к корректировке ожиданий некоторых аналитиков.</w:t>
      </w:r>
    </w:p>
    <w:p w14:paraId="0A4AC1DC" w14:textId="77777777" w:rsidR="008030DC" w:rsidRDefault="008030DC" w:rsidP="008030DC">
      <w:r>
        <w:t>Росстат в среду опубликовал данные по динамике цен за август и начало сентября. В августе была зафиксирована дефляция в РФ, снижение цен составило 0,40% после роста на 0,57% в июле (на фоне индексации стоимости услуг ЖКХ). Августовские данные оказались существенно сильнее ожиданий рынка и недельной динамики. Рост потребительских цен в РФ со 2 по 8 сентября составил 0,10% после снижения на 0,08% с 26 августа по 1 сентября.</w:t>
      </w:r>
    </w:p>
    <w:p w14:paraId="70FBBE34" w14:textId="77777777" w:rsidR="008030DC" w:rsidRDefault="008030DC" w:rsidP="008030DC">
      <w:r>
        <w:t>Годовая инфляция, по данным Росстата, в августе 2025 года замедлилась до 8,14% (аналитики ожидали 8,39%) с 8,79% на конец июля. На 8 сентября годовая инфляция ускорилась до 8,16%, если ее высчитывать из недельной динамики (такой методики придерживается ЦБ), и замедлилась до 8,10%, если ее определять из среднесуточных данных за весь сентябрь 2024 года (такой методики придерживается Минэкономразвития).</w:t>
      </w:r>
    </w:p>
    <w:p w14:paraId="04BCD452" w14:textId="77777777" w:rsidR="008030DC" w:rsidRDefault="008030DC" w:rsidP="008030DC">
      <w:r>
        <w:lastRenderedPageBreak/>
        <w:t>Ценовые ожидания предприятий в сентябре немного снизились, вернувшись на уровень июля 2025 года. Данные об инфляционных ожиданиях населения в сентябре будут опубликованы уже после заседания совета по ставке - 17 сентября.</w:t>
      </w:r>
    </w:p>
    <w:p w14:paraId="5B29F1FA" w14:textId="77777777" w:rsidR="008030DC" w:rsidRDefault="008030DC" w:rsidP="008030DC">
      <w:r>
        <w:t>"Инфляция за август сложилась вновь лучше прогнозов и недельных данных, в том числе из-за изменения сезонности в авиаперелетах. Но базовая инфляция также уверенно снижается, а общая динамика цен складывается лучше нижней границей прогноза ЦБ в годовом и сезонно скорректированном выражении. Из-за отсутствующих в недельном мониторинге авиаперелетов оперативные данные могут давать завышенную картину и в сентябре, хотя качественная картина к 8 сентябре немного ухудшилась. С учётом продолжающегося фактического охлаждения деловой активности и улучшения ценовых компонент в мониторинге компаний считаем, что в пятницу "на столе" у ЦБ останутся варианты снижения ставки на 100 или 200 б.п., второй вариант нам по-прежнему кажется более вероятным", - отмечают эксперты компании "Астра Управление активами".</w:t>
      </w:r>
    </w:p>
    <w:p w14:paraId="7334F9C1" w14:textId="77777777" w:rsidR="008030DC" w:rsidRDefault="008030DC" w:rsidP="008030DC">
      <w:r>
        <w:t>Аналитики SberCIB Investment Research более вероятным считают снижение ставки ЦБ в пятницу на 200 б.п. в связи с тем, что экономические данные за второй-третий кварталы текущего года были несколько ниже прогнозов ЦБ и участников рынка. "Перегрев экономики позади, поэтому столь жесткая ДКП уже не требуется - наоборот, сейчас задача заключается в том, чтобы не допустить переохлаждения активности. Также стоит отметить по-прежнему крепкий курс рубля, который помогает снижать инфляцию. Всё это говорит в пользу повторения июльского решения ЦБ", - отмечают эксперты.</w:t>
      </w:r>
    </w:p>
    <w:p w14:paraId="525E5D92" w14:textId="77777777" w:rsidR="008030DC" w:rsidRDefault="008030DC" w:rsidP="008030DC">
      <w:r>
        <w:t>Такой же шаг снижения прогнозируют экономисты "Ренессанс Капитала". "Инфляционное давление остается умеренным, в то время как охлаждение деловой активности в экономике становится всё более выраженным, а отчетности компаний в целом ухудшаются. При этом вторым наиболее вероятным исходом нам представляется снижение ставки на 100 б.п.: как и любой другой центральный банк, Банк России в какой-то момент начнёт беспокоиться о преждевременном смягчении денежно-кредитных условий", - считают эксперты. По их мнению, в сентябре неопределённость относительно итогового решения выше, чем в июле.</w:t>
      </w:r>
    </w:p>
    <w:p w14:paraId="093878A4" w14:textId="77777777" w:rsidR="008030DC" w:rsidRDefault="008030DC" w:rsidP="008030DC">
      <w:r>
        <w:t>Аналитики считают, что при снижении ставки на 200 б.п. регулятор предпочтёт не давать каких-то обещаний относительно будущих действий. Если ЦБ все же выберет шаг в 100 б.п., то эксперты ждут от регулятора сигнала о намерении продолжить смягчение денежно-кредитной политики на следующих заседаниях.</w:t>
      </w:r>
    </w:p>
    <w:p w14:paraId="5678F3CF" w14:textId="77777777" w:rsidR="008030DC" w:rsidRDefault="008030DC" w:rsidP="008030DC">
      <w:r>
        <w:t>Банк России в пятницу снизит ставку на 200 б.п., даст нейтральный сигнал или незначительно его ужесточит, полагают экономисты Газпромбанка. "В текущих условиях более важным фактором для регулятора может оказаться замедляющийся рост экономической активности, а не некоторое ускорение роста реальных зарплат в июне или корпоративного кредитования в июле", - отмечают эксперты.</w:t>
      </w:r>
    </w:p>
    <w:p w14:paraId="792E29EE" w14:textId="77777777" w:rsidR="008030DC" w:rsidRDefault="008030DC" w:rsidP="008030DC">
      <w:r>
        <w:t>"Траектория инфляции позволяет продолжить снижение ключевой ставки широким шагом. Мы ждём снижение на 200 б.п. - до 16% - в пятницу. Не удивимся и более смелым решениям Банка России (минус 300 б.п.), с учётом чрезмерно быстрого охлаждения экономики. Но сигнал ЦБ о перспективах ДКП, скорее всего, останется нейтральным. Кроме того, остается высокая вероятность сильного замедления темпов снижения ключевой ставки в IV квартале", - подчеркивают аналитики ПСБ.</w:t>
      </w:r>
    </w:p>
    <w:p w14:paraId="7B0B9894" w14:textId="77777777" w:rsidR="008030DC" w:rsidRDefault="008030DC" w:rsidP="008030DC">
      <w:r>
        <w:lastRenderedPageBreak/>
        <w:t>Ситуация со спросом и инфляцией в России складываются ниже прогнозов ЦБ, что открывает дорогу для более быстрого снижения ключевой ставки, отмечают эксперты Совкомбанка. Они ждут шаг снижения в 200 б.п. с достаточно жёсткой риторикой и нейтральным (или умеренно мягким) сигналом.</w:t>
      </w:r>
    </w:p>
    <w:p w14:paraId="06E94F32" w14:textId="77777777" w:rsidR="008030DC" w:rsidRDefault="008030DC" w:rsidP="008030DC">
      <w:r>
        <w:t>Несмотря на рост проинфляционных рисков, Банк России пойдет на снижение ставки на 100-200 б.п. ввиду рисков рецессии экономики, считают эксперты банка "Русский стандарт".</w:t>
      </w:r>
    </w:p>
    <w:p w14:paraId="3F8FD428" w14:textId="77777777" w:rsidR="008030DC" w:rsidRDefault="008030DC" w:rsidP="008030DC">
      <w:r>
        <w:t>Снижение ставки на 100-200 б.п. также прогнозируют аналитики РСХБ и банка "Зенит".</w:t>
      </w:r>
    </w:p>
    <w:p w14:paraId="0BCAD5B5" w14:textId="77777777" w:rsidR="008030DC" w:rsidRDefault="008030DC" w:rsidP="008030DC">
      <w:r>
        <w:t>Экономисты ИБ "Синара" считают, что ЦБ снизит ставку только на 100 б.п. - до 17%. "Наша позиция - осторожное снижение "ключа", высокая ставка на конец года. Мы по-прежнему придерживаемся более консервативного подхода, чем рынок (консенсус-прогноз - снижение ставки до 16%). По нашему мнению, ЦБ РФ будет учитывать новый бюджет. Полагаем, что дефицит к концу года может увеличиться примерно до 6,0 трлн рублей (2,7% к ВВП). Это означает, что нейтральная ставка поднимается, и у регулятора сейчас меньше возможностей для сильного смягчения ДКП. Даже если ключевую ставку уменьшат до 16%, мы считаем, что на конец 2025 года ниже она не будет. При по-прежнему щедрой бюджетной политике и нестабильных инфляционных ожиданиях регулятор до конца года возьмет паузу", - отмечают эксперты.</w:t>
      </w:r>
    </w:p>
    <w:p w14:paraId="7F7525B1" w14:textId="77777777" w:rsidR="008030DC" w:rsidRDefault="008030DC" w:rsidP="008030DC">
      <w:r>
        <w:t>Эксперты УК "Альфа-Капитал" не исключают шаг снижения ставки в 100 б.п., но более вероятным считают вариант в 200 б.п. Они отмечают благоприятную картину с инфляцией и усиление сигналов быстрого охлаждения экономики.</w:t>
      </w:r>
    </w:p>
    <w:p w14:paraId="4C33E632" w14:textId="77777777" w:rsidR="008030DC" w:rsidRDefault="008030DC" w:rsidP="008030DC">
      <w:r>
        <w:t>"Сдерживать ЦБ могут по-прежнему высокие инфляционные ожидания (13,5% на август) и жесткий рынок труда (безработица остается на минимальных 2,2%), а также неопределенность в части обновленных параметров бюджета, который может повлиять на баланс инфляционных рисков. По этим причинам нельзя исключать осторожный шаг в 1 п.п., хотя снижение до 16% все же выглядит более вероятным", - полагают эксперты. Они прогнозируют ключевую ставку на конец 2025 года в размере 14-16%.</w:t>
      </w:r>
    </w:p>
    <w:p w14:paraId="7E12DF68" w14:textId="77777777" w:rsidR="008030DC" w:rsidRDefault="008030DC" w:rsidP="008030DC">
      <w:r>
        <w:t>ЦБ в июле принял решение снизить ключевую ставку на 200 б.п. - до 18% годовых, оставив нейтральный сигнал о будущей направленности денежно-кредитной политики. "На столе" были варианты снизить ставку на 100, 150 и 200 б.п., но предметно обсуждалось снижение на 100 и 200 б.п., отмечал ЦБ. Также рассматривались два варианта сигнала: умеренно мягкий сигнал (об оценке целесообразности снижения ключевой ставки на ближайших заседаниях) и нейтральный сигнал (без указания на направленность дальнейших шагов).</w:t>
      </w:r>
    </w:p>
    <w:p w14:paraId="3511916B" w14:textId="77777777" w:rsidR="008030DC" w:rsidRDefault="008030DC" w:rsidP="008030DC">
      <w:hyperlink r:id="rId36" w:history="1">
        <w:r w:rsidRPr="00D90E3B">
          <w:rPr>
            <w:rStyle w:val="a3"/>
          </w:rPr>
          <w:t>https://www.interfax.ru/russia/1046834</w:t>
        </w:r>
      </w:hyperlink>
      <w:r>
        <w:t xml:space="preserve"> </w:t>
      </w:r>
    </w:p>
    <w:p w14:paraId="7E047A6D" w14:textId="77777777" w:rsidR="00D250B9" w:rsidRPr="00D250B9" w:rsidRDefault="00D250B9" w:rsidP="00D250B9">
      <w:pPr>
        <w:pStyle w:val="2"/>
      </w:pPr>
      <w:bookmarkStart w:id="115" w:name="_Toc208557080"/>
      <w:r>
        <w:lastRenderedPageBreak/>
        <w:t>РИА Новости</w:t>
      </w:r>
      <w:r w:rsidRPr="00D250B9">
        <w:t xml:space="preserve">, </w:t>
      </w:r>
      <w:r>
        <w:t>12.09.2025</w:t>
      </w:r>
      <w:r w:rsidRPr="00D250B9">
        <w:t xml:space="preserve">, </w:t>
      </w:r>
      <w:r>
        <w:t>Большинство банков в России сохранили ставки по вкладам на неделе перед заседанием ЦБ</w:t>
      </w:r>
      <w:bookmarkEnd w:id="115"/>
    </w:p>
    <w:p w14:paraId="0CD9AF85" w14:textId="77777777" w:rsidR="00D250B9" w:rsidRDefault="00D250B9" w:rsidP="00D250B9">
      <w:pPr>
        <w:pStyle w:val="3"/>
      </w:pPr>
      <w:bookmarkStart w:id="116" w:name="_Toc208557081"/>
      <w:r>
        <w:t>Большинство банков в РФ сохранили ставки по вкладам на неделе перед заседанием Банка России, следует из анализа РИА Новости материалов кредитных организаций в период с 5 сентября до 12 сентября.</w:t>
      </w:r>
      <w:bookmarkEnd w:id="116"/>
    </w:p>
    <w:p w14:paraId="162F47FA" w14:textId="77777777" w:rsidR="00D250B9" w:rsidRDefault="00D250B9" w:rsidP="00D250B9">
      <w:r>
        <w:t>Банк России в июле снизил ключевую ставку на 2 процентных пункта - до 18% годовых и уточнил "нейтральный сигнал" относительно своих дальнейших шагов: решения будут приниматься в зависимости от устойчивости замедления инфляции и динамики инфляционных ожиданий . Очередное заседание совета директоров регулятора состоится в пятницу, 12 сентября.</w:t>
      </w:r>
    </w:p>
    <w:p w14:paraId="2EE90050" w14:textId="77777777" w:rsidR="00D250B9" w:rsidRDefault="00D250B9" w:rsidP="00D250B9">
      <w:r>
        <w:t>ВТБ не менял ставки по вкладам за последнюю неделю, таким образом, сегодня максимальная ставка предоставляется по вкладу сроком на три месяца - 15,5%, на шесть месяцев- 14,5%, на один год - 13,4%. Максимальная ставка в Сбербанке также сохранилась относительно прошлой недели и по вкладу сроком на два месяца составляет 16%, на три месяца - 15,9%, на шесть месяцев - 13,5%, на один год - 12%.</w:t>
      </w:r>
    </w:p>
    <w:p w14:paraId="3BBDC345" w14:textId="77777777" w:rsidR="00D250B9" w:rsidRDefault="00D250B9" w:rsidP="00D250B9">
      <w:r>
        <w:t>Т-Банк сохранил максимальную ставку по вкладам на уровне 15,6% годовых сроком на два месяца, три месяца - 15,18%, ставка на год составляет - 13,24%. Альфа-банк также не изменил максимальную ставку и сохранил ее на уровне 15,2% на два месяца, на три месяца - 14,82%, а сроком на год - 11,39%.</w:t>
      </w:r>
    </w:p>
    <w:p w14:paraId="79F90F78" w14:textId="77777777" w:rsidR="00D250B9" w:rsidRDefault="00D250B9" w:rsidP="00D250B9">
      <w:r>
        <w:t>"Последнее снижение ставок по вкладам мы провели 21 августа. На данный момент максимальная ставка по вкладам в Совкомбанке составляет 16,5% годовых. Ее можно получить на сроке три месяца ... Дальнейшие решения по ставкам будут зависеть от динамики портфеля, рыночной конъюнктуры и корректировок ключевой ставки", - сообщили РИА Новости в пресс-службе Совкомбанка.</w:t>
      </w:r>
    </w:p>
    <w:p w14:paraId="62D373E4" w14:textId="77777777" w:rsidR="00D250B9" w:rsidRDefault="00D250B9" w:rsidP="00D250B9">
      <w:r>
        <w:t>"МТС банк" не менял на этой неделе процентные ставки по срочным вкладам физических лиц, возможны изменения при пересмотре ключевой ставки Банком России", - рассказали в пресс-службе банка.</w:t>
      </w:r>
    </w:p>
    <w:p w14:paraId="6511D10F" w14:textId="77777777" w:rsidR="00D250B9" w:rsidRDefault="00D250B9" w:rsidP="00D250B9">
      <w:r>
        <w:t>Однако снижение ставок произошло в Газпромбанке. Так, ставка по вкладу сроком на три месяца снизилась на 0,3 процентного пункта относительно прошлой недели - до 15,5%, на четыре месяца на 0,1 процентного пункта - до 15,4%, на шесть месяцев ставка составила 14,6%, снизившись на 0,3 процентного пункта. Ставка на годовой вклад вклад не изменилась и составляет 13,5%.</w:t>
      </w:r>
    </w:p>
    <w:p w14:paraId="778E277A" w14:textId="77777777" w:rsidR="00D250B9" w:rsidRDefault="00D250B9" w:rsidP="00D250B9">
      <w:r>
        <w:t>Ставки также снизились в банке "Дом.РФ". Так, ставка по вкладу сроком на три месяца снизилась на 0,2 процентного пункта и составила 16,1%, на четыре месяца -15,9%, снизившись на 0,2 процентного пункта. Ставка по годовому вкладу теперь составляет 14%, опустившись на 0,2 процентного пункта. Без изменений остался вклад сроком на полгода - ставка по нему 15,6%.</w:t>
      </w:r>
    </w:p>
    <w:p w14:paraId="238D7D44" w14:textId="77777777" w:rsidR="00070867" w:rsidRPr="001876B9" w:rsidRDefault="00070867" w:rsidP="00070867">
      <w:pPr>
        <w:pStyle w:val="2"/>
      </w:pPr>
      <w:bookmarkStart w:id="117" w:name="_Toc208557082"/>
      <w:bookmarkStart w:id="118" w:name="_Toc99271711"/>
      <w:bookmarkStart w:id="119" w:name="_Toc99318657"/>
      <w:r w:rsidRPr="001876B9">
        <w:lastRenderedPageBreak/>
        <w:t>Forbes, 11.09.2025, Инвестиции — 2026: как и во что инвестировать в новом деловом сезоне</w:t>
      </w:r>
      <w:bookmarkEnd w:id="117"/>
    </w:p>
    <w:p w14:paraId="060B5C9E" w14:textId="77777777" w:rsidR="00070867" w:rsidRPr="001876B9" w:rsidRDefault="00070867" w:rsidP="00EA535F">
      <w:pPr>
        <w:pStyle w:val="3"/>
      </w:pPr>
      <w:bookmarkStart w:id="120" w:name="_Toc208557083"/>
      <w:r w:rsidRPr="001876B9">
        <w:t>Начавшийся летом 2025 года процесс снижения ставок в экономике, возможно, приведет к ослаблению рубля и росту российских акций. Во что и как инвестировать деньги в новых условиях?</w:t>
      </w:r>
      <w:bookmarkEnd w:id="120"/>
    </w:p>
    <w:p w14:paraId="7CECD4BD" w14:textId="77777777" w:rsidR="00070867" w:rsidRPr="001876B9" w:rsidRDefault="00070867" w:rsidP="00070867">
      <w:r w:rsidRPr="001876B9">
        <w:t>Прошедший год  — с сентября 2024-го по сентябрь 2025-го — смело можно назвать годом депозитов. Рекордно высокая ключевая ставка, установленная ЦБ в октябре 2024 года на уровне 21% и продержавшаяся ровно 155 дней, сделала выбор инвестиционных инструментов почти безальтернативным. С ноября по февраль максимальные ставки по вкладам в 10 крупнейших банках превышали ставку ЦБ и достигали 22,3% годовых.</w:t>
      </w:r>
    </w:p>
    <w:p w14:paraId="24AA5178" w14:textId="77777777" w:rsidR="00070867" w:rsidRPr="001876B9" w:rsidRDefault="00070867" w:rsidP="00070867">
      <w:r w:rsidRPr="001876B9">
        <w:t xml:space="preserve">Гарантированная и почти безрисковая доходность на таком уровне привела к резкому притоку денег домохозяйств на срочные депозиты в банки. За год, с июня 2024 по июнь 2025 года, депозиты увеличились на рекордные 11,5 трлн рублей, а весь объем срочных вкладов достиг 42,7 трлн рублей. Все остальные инвестиции российских домохозяйств меркли на фоне этих гигантских сумм. </w:t>
      </w:r>
    </w:p>
    <w:p w14:paraId="35043758" w14:textId="77777777" w:rsidR="00070867" w:rsidRPr="001876B9" w:rsidRDefault="00070867" w:rsidP="00070867">
      <w:r w:rsidRPr="001876B9">
        <w:t xml:space="preserve">Впрочем, за год произошло еще одно заметное изменение. Вложения в паи и акции инвестфондов выросли на 3,2 трлн рублей. Это отчасти связано с ростом популярности закрытых ПИФов, в которые состоятельные российские граждане упаковывали активы, прячась от санкций и других рисков. Об этом подробнее здесь. Число пайщиков в таких персональных ЗПИФах достигло почти 2000 со средним счетом 3,1 млрд рублей на каждого. </w:t>
      </w:r>
    </w:p>
    <w:p w14:paraId="7DCC0122" w14:textId="77777777" w:rsidR="00070867" w:rsidRPr="001876B9" w:rsidRDefault="00070867" w:rsidP="00070867">
      <w:r w:rsidRPr="001876B9">
        <w:t>В этом году состоятельные россияне почти завершили раздел своих активов на российские и зарубежные. Тому, кто управляет российской частью, посвящен наш рейтинг private-банков. А о принципах управления зарубежной частью читайте в колонке партнера Movchan’s Group Рафаэля Нагапетьянца.</w:t>
      </w:r>
    </w:p>
    <w:p w14:paraId="16547136" w14:textId="77777777" w:rsidR="00070867" w:rsidRPr="001876B9" w:rsidRDefault="00070867" w:rsidP="00070867">
      <w:r w:rsidRPr="001876B9">
        <w:t xml:space="preserve">Если же вернуться к общей картине инвестиций российских домохозяйств, то можно увидеть, что в их инвестиционном портфеле депозиты и текущие счета занимают сегодня 46,3%, или 60 трлн рублей. Еще 17,8% приходится на наличные рубли и валюту. А вот российские акции у них на восьмом месте по объему — 6 трлн рублей, или 4,6% портфеля. </w:t>
      </w:r>
    </w:p>
    <w:p w14:paraId="4087E1D5" w14:textId="77777777" w:rsidR="00070867" w:rsidRPr="001876B9" w:rsidRDefault="00070867" w:rsidP="00070867">
      <w:r w:rsidRPr="001876B9">
        <w:t xml:space="preserve">Летом 2025 года ЦБ начал снижать ключевую ставку, в июне — до 20%, в конце июля — до 18%.  При дальнейшем снижении деньги на счетах и вкладах вместе с заработанными процентами могут постепенно уходить на потребление. Рост спроса на импортные и отечественные товары увеличит риск инфляции и возможного ослабления рубля, который все лето оставался на комфортном уровне около 80 рублей за доллар, пишет генеральный директор УК «АриКапитал» Алексей Третьяков. </w:t>
      </w:r>
    </w:p>
    <w:p w14:paraId="37EF9194" w14:textId="77777777" w:rsidR="00070867" w:rsidRPr="001876B9" w:rsidRDefault="00070867" w:rsidP="00070867">
      <w:r w:rsidRPr="001876B9">
        <w:t>Часть этих средств, возможно, пойдет и на фондовый рынок, на что надеются сами инвесторы и государство. Российские власти давно предлагают населению долгосрочные инструменты для инвестиций, чтобы заместить деньги ушедших с российского рынка три с лишним года назад иностранных фондов.</w:t>
      </w:r>
    </w:p>
    <w:p w14:paraId="7CB0B580" w14:textId="77777777" w:rsidR="00070867" w:rsidRPr="001876B9" w:rsidRDefault="00070867" w:rsidP="00070867">
      <w:r w:rsidRPr="001876B9">
        <w:t xml:space="preserve">К этим инструментам относятся индивидуальные инвестсчета (ИИС-3) с налоговыми льготами, которыми можно воспользоваться, если держать на них деньги более пяти лет. Есть и программа долевого страхования — реинкарнация инвестиционных </w:t>
      </w:r>
      <w:r w:rsidRPr="001876B9">
        <w:lastRenderedPageBreak/>
        <w:t xml:space="preserve">продуктов страховщиков с налоговыми вычетами при сроке от пяти или 10 лет, и долгосрочные сбережения через НПФ — новая версия программы накопительных пенсий, замороженных в 2014 году. Она рассчитана на 15 лет, государство софинансирует часть взносов и также предлагает налоговые вычеты. </w:t>
      </w:r>
    </w:p>
    <w:p w14:paraId="222FEE6E" w14:textId="77777777" w:rsidR="00070867" w:rsidRPr="001876B9" w:rsidRDefault="00070867" w:rsidP="00070867">
      <w:r w:rsidRPr="001876B9">
        <w:t>Пока граждане не очень хотят вкладываться в эти продукты. По расчетам Forbes, с помощью этих трех инструментов государству удалось привлечь в экономику около 500 млрд рублей. Это в два раза меньше среднемесячного притока средств населения на срочные депозиты с мая 2024 по май 2025 года (около 1 трлн рублей).</w:t>
      </w:r>
    </w:p>
    <w:p w14:paraId="23DAC06A" w14:textId="77777777" w:rsidR="00070867" w:rsidRPr="001876B9" w:rsidRDefault="00070867" w:rsidP="00070867">
      <w:r w:rsidRPr="001876B9">
        <w:t>Одна из причин — инвестиции в фондовый рынок за последний год вчистую проиграли не только вкладам, но и большинству других инвестиционных инструментов. Индекс Мосбиржи за год к июлю 2025 года потерял 9%. В лидерах же были инвестиции в биткоин и золото, а также во все инструменты с фиксированной доходностью. Высокие ставки в экономике сделали выигрышными ОФЗ и большинство классов корпоративных облигаций.</w:t>
      </w:r>
    </w:p>
    <w:p w14:paraId="1A145CCE" w14:textId="77777777" w:rsidR="00070867" w:rsidRPr="001876B9" w:rsidRDefault="00070867" w:rsidP="00070867">
      <w:r w:rsidRPr="001876B9">
        <w:t xml:space="preserve">Фондовому рынку не помогли даже надежды на мирные переговоры по Украине, затеянные президентом США Дональдом Трампом, и ожидания снижения ставки ЦБ, разговоры о котором шли с начала года. На эмоциях частные инвесторы с марта по май 2025-го принесли на фондовый рынок около 85 млрд рублей — капля в море по сравнению с теми же депозитами: за три весенних месяца население вложило в рублевые вклады под проценты 1,7 трлн рублей. </w:t>
      </w:r>
    </w:p>
    <w:p w14:paraId="1A390A74" w14:textId="77777777" w:rsidR="00070867" w:rsidRPr="001876B9" w:rsidRDefault="00070867" w:rsidP="00070867">
      <w:r w:rsidRPr="001876B9">
        <w:t xml:space="preserve">Акции не растут, несмотря на то что стоят дешевле западных аналогов по сопоставимым коэффициентам. И у этого есть причины, помимо все еще высоких ставок по вкладам. Гендиректор Arbat Capital Александр Орлов разбирается, так ли дешевы российские акции, как кажется. Орлов обращает внимание на риски, заставляющие инвесторов осторожничать. Это и продолжающаяся спецоперация*, и рост бюджетных расходов, разгоняющих экономику, и никуда не исчезнувшее санкционное давление, и снижение нефтяных цен. А еще точечная национализация предприятий по искам Генпрокуратуры, нашумевшие истории «Домодедово» и ЮГК. </w:t>
      </w:r>
    </w:p>
    <w:p w14:paraId="1952BFC9" w14:textId="77777777" w:rsidR="00070867" w:rsidRPr="001876B9" w:rsidRDefault="00070867" w:rsidP="00070867">
      <w:r w:rsidRPr="001876B9">
        <w:t xml:space="preserve">Выходит, что расти фондовому рынку в таких условиях очень сложно, а снижение ставки является единственной причиной потенциального восстановления котировок. </w:t>
      </w:r>
    </w:p>
    <w:p w14:paraId="16944BFA" w14:textId="77777777" w:rsidR="00070867" w:rsidRPr="001876B9" w:rsidRDefault="00070867" w:rsidP="00070867">
      <w:r w:rsidRPr="001876B9">
        <w:t xml:space="preserve">Что будет дальше с фондовым рынком? Инвестиционный стратег «Гарда Капитала» Александр Бахтин строит сценарии его дальнейшего развития. Кажется, что рынок ценных бумаг в ближайшие годы будет расти в основном за счет усилий государства, во многом в интересах бюджета, но все же позволит частным инвесторам получить выгоду от инфляционного роста цен активов. </w:t>
      </w:r>
    </w:p>
    <w:p w14:paraId="52337403" w14:textId="77777777" w:rsidR="00070867" w:rsidRPr="001876B9" w:rsidRDefault="00070867" w:rsidP="00070867">
      <w:r w:rsidRPr="001876B9">
        <w:t xml:space="preserve">Что делать прямо сейчас? Продолжать инвестировать в депозиты и квазивалютные облигации, советует Орлов. А по мере снижения ставок по вкладам и ослабления руб­ля перекладываться в российские акции. Но выбирать те, которые приносят высокие дивиденды. С помощью дивидендов можно хоть частично защититься от снижения котировок в случае реализации рисков, которые несет в себе российский фондовый рынок. </w:t>
      </w:r>
    </w:p>
    <w:p w14:paraId="1AF667CA" w14:textId="77777777" w:rsidR="00111D7C" w:rsidRPr="001876B9" w:rsidRDefault="00070867" w:rsidP="00070867">
      <w:hyperlink r:id="rId37" w:history="1">
        <w:r w:rsidRPr="001876B9">
          <w:rPr>
            <w:rStyle w:val="a3"/>
          </w:rPr>
          <w:t>https://www.forbes.ru/investicii/545108-investicii-2026-kak-i-vo-cto-investirovat-v-novom-delovom-sezone</w:t>
        </w:r>
      </w:hyperlink>
    </w:p>
    <w:p w14:paraId="79F87BE8" w14:textId="77777777" w:rsidR="00B76CEF" w:rsidRPr="001876B9" w:rsidRDefault="00B76CEF" w:rsidP="00B76CEF">
      <w:pPr>
        <w:pStyle w:val="2"/>
      </w:pPr>
      <w:bookmarkStart w:id="121" w:name="_Toc208557084"/>
      <w:r w:rsidRPr="001876B9">
        <w:lastRenderedPageBreak/>
        <w:t>Мир новостей, 10.09.2025, Андрей ДМИТРИЕВ, Общество потребления - главный враг демографии</w:t>
      </w:r>
      <w:bookmarkEnd w:id="121"/>
    </w:p>
    <w:p w14:paraId="4CB67714" w14:textId="77777777" w:rsidR="00B76CEF" w:rsidRPr="001876B9" w:rsidRDefault="00B76CEF" w:rsidP="00EA535F">
      <w:pPr>
        <w:pStyle w:val="3"/>
      </w:pPr>
      <w:bookmarkStart w:id="122" w:name="_Toc208557085"/>
      <w:r w:rsidRPr="001876B9">
        <w:t>Недавно Росстат подсчитал: в минувшем году в России родились 1,222 млн детей - это самый низкий показатель с начала 1990-х, десять лет назад новорожденных в России было на 700 тысяч больше. Еще одна очень печальная цифра: за прошлый год россиянки сделали более 335 тысяч абортов. Из 85 субъектов РФ естественный рост населения зарегистрирован лишь в десяти. И демографы делятся жутковатыми прогнозами: к концу столетия россиян останется в лучшем случае 70-80 миллионов человек.</w:t>
      </w:r>
      <w:bookmarkEnd w:id="122"/>
    </w:p>
    <w:p w14:paraId="0F032797" w14:textId="77777777" w:rsidR="00B76CEF" w:rsidRPr="001876B9" w:rsidRDefault="00B76CEF" w:rsidP="00B76CEF">
      <w:r w:rsidRPr="001876B9">
        <w:t>Главная причина</w:t>
      </w:r>
    </w:p>
    <w:p w14:paraId="07127FDC" w14:textId="77777777" w:rsidR="00B76CEF" w:rsidRPr="001876B9" w:rsidRDefault="00B76CEF" w:rsidP="00B76CEF">
      <w:r w:rsidRPr="001876B9">
        <w:t>Как быть, что делать, ломают головы наиболее сознательные государственные мужи и дамы. Чтобы им лучше думалось, расскажем о результатах одного эксперимента, проведенного в США. Американские ученые создали для большого сообщества мышей идеальные условия: никаких проблем с едой, безопасностью, местом жительства и развлечениями. Поначалу произошел всплеск активности: мыши были чрезвычайно энергичны, любопытны и с воодушевлением размножались. Но через некоторое время им все, как говорится, обрыло, и постепенно мышиная «цивилизация» просто вымерла. Не кажется ли вам, что примерно то же происходит с Европой, да и с нами?</w:t>
      </w:r>
    </w:p>
    <w:p w14:paraId="6BBFD0A5" w14:textId="77777777" w:rsidR="00B76CEF" w:rsidRPr="001876B9" w:rsidRDefault="00B76CEF" w:rsidP="00B76CEF">
      <w:r w:rsidRPr="001876B9">
        <w:t>Как говорят умные люди, одним из главных условий такого рода вырождения является отказ от веры, религии. Заметьте: ни у мусульман, ни у иудеев, ни у буддистов, даже у самых диких племен Африки и Океании таких проблем нет. Потому что едва ли не главная заповедь любого бога: «Плодитесь и размножайтесь». А когда человек хочет заменить заветы Господа и ребенка на новую машину или дачу в Подмосковье - считай, наступает конец света. Его света.</w:t>
      </w:r>
    </w:p>
    <w:p w14:paraId="38B42CD9" w14:textId="77777777" w:rsidR="00B76CEF" w:rsidRPr="001876B9" w:rsidRDefault="00B76CEF" w:rsidP="00B76CEF">
      <w:r w:rsidRPr="001876B9">
        <w:t>Не самое важное</w:t>
      </w:r>
    </w:p>
    <w:p w14:paraId="732951AD" w14:textId="77777777" w:rsidR="00B76CEF" w:rsidRPr="001876B9" w:rsidRDefault="00B76CEF" w:rsidP="00B76CEF">
      <w:r w:rsidRPr="001876B9">
        <w:t>Как же идет этот процесс в России? Эксперты утверждают, что одна из причин падения рождаемости в России - убежденность женщин в том, что сначала они должны получить образование, сделать карьеру и обеспечить материальную базу и только потом озаботиться деторождением. Так давайте попробуем объяснить женщинам, что чем раньше она сможет родить, тем лучше для ее здоровья, здоровья детей и ее карьеры в будущем!</w:t>
      </w:r>
    </w:p>
    <w:p w14:paraId="132F59AE" w14:textId="77777777" w:rsidR="00B76CEF" w:rsidRPr="001876B9" w:rsidRDefault="00B76CEF" w:rsidP="00B76CEF">
      <w:r w:rsidRPr="001876B9">
        <w:t>Объективный факт: у женщин с высоким уровнем образования число детей действительно в среднем меньше, чем у малообразованных. А в России 55% образованного населения составляют именно женщины. По последним данным, средний возраст материнства в 2024 году составил 29 лет. Однако есть и средство профилактики: помочь миллионам российских студенток еще в юности совместить учебу с материнством. В 2024 году в рамках нацпроектов в российских вузах открылись 52 комнаты матери и ребенка и 53 группы кратковременного пребывания детей. Но это, по сути, копейки, нам нужны тысячи таких комнат.</w:t>
      </w:r>
    </w:p>
    <w:p w14:paraId="1A901732" w14:textId="77777777" w:rsidR="00B76CEF" w:rsidRPr="001876B9" w:rsidRDefault="00B76CEF" w:rsidP="00B76CEF">
      <w:r w:rsidRPr="001876B9">
        <w:t>Неужели для того, чтобы превратить многодетную мать, если хотите, в богиню, которой будут завидовать все остальные женщины, нужно дойти до самого края, до ситуации, когда население России сократиться на несколько миллионов человек?..</w:t>
      </w:r>
    </w:p>
    <w:p w14:paraId="24D6885F" w14:textId="77777777" w:rsidR="00B76CEF" w:rsidRPr="001876B9" w:rsidRDefault="00B76CEF" w:rsidP="00B76CEF">
      <w:r w:rsidRPr="001876B9">
        <w:lastRenderedPageBreak/>
        <w:t>Дети - дорога в нищету</w:t>
      </w:r>
    </w:p>
    <w:p w14:paraId="553A689F" w14:textId="77777777" w:rsidR="00B76CEF" w:rsidRPr="001876B9" w:rsidRDefault="00B76CEF" w:rsidP="00B76CEF">
      <w:r w:rsidRPr="001876B9">
        <w:t>Как сказал кто-то из депутатов, «ребенок для абсолютного большинства граждан России - билет в один конец, в бедность, второй ребенок - билет в один конец, в нищету». Как же государство может это допускать?</w:t>
      </w:r>
    </w:p>
    <w:p w14:paraId="3CCC79DF" w14:textId="77777777" w:rsidR="00B76CEF" w:rsidRPr="001876B9" w:rsidRDefault="00B76CEF" w:rsidP="00B76CEF">
      <w:r w:rsidRPr="001876B9">
        <w:t>Экономист Алексей Зубец вообще предложил установить заработную плату для многодетных неработающих мам. Зарплата матери - около 80 тысяч рублей, расходы на содержание ребенка - минимум 30 тысяч рублей, на троих детей получается 90 тысяч, на четверых 120 тысяч рублей. То есть на семью с четырьмя детьми сумма пособий должна составлять около 200 тысяч рублей. Словно дискутируя с ним, в ходе «правительственного часа» вице-премьер Татьяна Голикова резко высказалась против введения «заработной платы» семьям за рождение и воспитание родных детей, заявив, что такие выплаты «идеологически неверны».</w:t>
      </w:r>
    </w:p>
    <w:p w14:paraId="0B6C3F40" w14:textId="77777777" w:rsidR="00B76CEF" w:rsidRPr="001876B9" w:rsidRDefault="00B76CEF" w:rsidP="00B76CEF">
      <w:r w:rsidRPr="001876B9">
        <w:t>Что это значит, не знает никто. Но общий вывод понятен: матерям платить не собираются, хотя на каждом углу кричат о демографической катастрофе. И кто же вам тогда будет рожать?</w:t>
      </w:r>
    </w:p>
    <w:p w14:paraId="52C3288E" w14:textId="77777777" w:rsidR="00B76CEF" w:rsidRPr="001876B9" w:rsidRDefault="00B76CEF" w:rsidP="00B76CEF">
      <w:r w:rsidRPr="001876B9">
        <w:t>Сегодня молодая мама имеет право сама заниматься ребенком до 1,5 года при среднем размере детского пособия в 17,8 тысячи рублей. Да, в стране действует государственная поддержка для нуждающихся семей. Но...</w:t>
      </w:r>
    </w:p>
    <w:p w14:paraId="23F7B32B" w14:textId="77777777" w:rsidR="00B76CEF" w:rsidRPr="001876B9" w:rsidRDefault="00B76CEF" w:rsidP="00B76CEF">
      <w:r w:rsidRPr="001876B9">
        <w:t>«Сейчас мы наблюдаем ситуацию, когда основные льготы получают только бедные семьи, - полагает президент Союза многодетных семей Светлана Недилько. - После рождения ребенка родителям дают единовременные пособия, но что дальше? Думайте сами, решайте сами...» Молодая семья еще не встала на ноги, зато уже обеднела, обязанная содержать не двух, а трех человек. До многодетности ли, если, по данным Росстата, в 2024 году 20% семей с тремя и более детьми в возрасте до 18 лет жили ниже уровня бедности?..</w:t>
      </w:r>
    </w:p>
    <w:p w14:paraId="70A13B74" w14:textId="77777777" w:rsidR="00070867" w:rsidRPr="001876B9" w:rsidRDefault="00B76CEF" w:rsidP="00B76CEF">
      <w:r w:rsidRPr="001876B9">
        <w:t>Именно бедность - едва ли не основная причина лидерства России и по абортам: 53,7 на 1000 женщин. По опросам социологов, более чем в 33% случаев российские женщины идут на аборт из-за неблагоприятной социально-экономической обстановки.</w:t>
      </w:r>
    </w:p>
    <w:p w14:paraId="7472D23D" w14:textId="77777777" w:rsidR="00B76CEF" w:rsidRPr="001876B9" w:rsidRDefault="00B76CEF" w:rsidP="00B76CEF"/>
    <w:p w14:paraId="73F86D29" w14:textId="77777777" w:rsidR="00111D7C" w:rsidRPr="001876B9" w:rsidRDefault="00111D7C" w:rsidP="00111D7C">
      <w:pPr>
        <w:pStyle w:val="251"/>
      </w:pPr>
      <w:bookmarkStart w:id="123" w:name="_Toc99271712"/>
      <w:bookmarkStart w:id="124" w:name="_Toc99318658"/>
      <w:bookmarkStart w:id="125" w:name="_Toc165991078"/>
      <w:bookmarkStart w:id="126" w:name="_Toc208557086"/>
      <w:bookmarkEnd w:id="118"/>
      <w:bookmarkEnd w:id="119"/>
      <w:r w:rsidRPr="001876B9">
        <w:lastRenderedPageBreak/>
        <w:t>НОВОСТИ ЗАРУБЕЖНЫХ ПЕНСИОННЫХ СИСТЕМ</w:t>
      </w:r>
      <w:bookmarkEnd w:id="123"/>
      <w:bookmarkEnd w:id="124"/>
      <w:bookmarkEnd w:id="125"/>
      <w:bookmarkEnd w:id="126"/>
    </w:p>
    <w:p w14:paraId="1C80B99B" w14:textId="77777777" w:rsidR="00111D7C" w:rsidRPr="006366C8" w:rsidRDefault="00111D7C" w:rsidP="00111D7C">
      <w:pPr>
        <w:pStyle w:val="10"/>
      </w:pPr>
      <w:bookmarkStart w:id="127" w:name="_Toc99271713"/>
      <w:bookmarkStart w:id="128" w:name="_Toc99318659"/>
      <w:bookmarkStart w:id="129" w:name="_Toc165991079"/>
      <w:bookmarkStart w:id="130" w:name="_Toc208557087"/>
      <w:r w:rsidRPr="001876B9">
        <w:t>Новости пенсионной отрасли стран ближнего зарубежья</w:t>
      </w:r>
      <w:bookmarkEnd w:id="127"/>
      <w:bookmarkEnd w:id="128"/>
      <w:bookmarkEnd w:id="129"/>
      <w:bookmarkEnd w:id="130"/>
    </w:p>
    <w:p w14:paraId="115D1E97" w14:textId="77777777" w:rsidR="00AB5FDC" w:rsidRPr="001876B9" w:rsidRDefault="00AB5FDC" w:rsidP="00AB5FDC">
      <w:pPr>
        <w:pStyle w:val="2"/>
      </w:pPr>
      <w:bookmarkStart w:id="131" w:name="_Toc208557088"/>
      <w:r w:rsidRPr="001876B9">
        <w:t>Sputnik Грузия, 11.09.2025, На сколько выросли пенсионные активы в Грузии – данные за август</w:t>
      </w:r>
      <w:bookmarkEnd w:id="131"/>
    </w:p>
    <w:p w14:paraId="3C6B51EF" w14:textId="77777777" w:rsidR="00AB5FDC" w:rsidRPr="001876B9" w:rsidRDefault="00AB5FDC" w:rsidP="00EA535F">
      <w:pPr>
        <w:pStyle w:val="3"/>
      </w:pPr>
      <w:bookmarkStart w:id="132" w:name="_Toc208557089"/>
      <w:r w:rsidRPr="001876B9">
        <w:t>Стоимость пенсионных активов в Грузии, по состоянию на 31 августа 2025 года, составила 7,4 миллиарда лари, говорится в сообщении Пенсионного фонда Грузии.</w:t>
      </w:r>
      <w:bookmarkEnd w:id="132"/>
    </w:p>
    <w:p w14:paraId="7C3317CF" w14:textId="77777777" w:rsidR="00AB5FDC" w:rsidRPr="001876B9" w:rsidRDefault="00AB5FDC" w:rsidP="00AB5FDC">
      <w:r w:rsidRPr="001876B9">
        <w:t>Участниками накопительной пенсионной системы, по последним данным, являются 1,7 миллиона человек. Из них выплаты получили 22,8 тысячи человек на сумму 100,3 миллиона лари.</w:t>
      </w:r>
    </w:p>
    <w:p w14:paraId="4F25662C" w14:textId="77777777" w:rsidR="00AB5FDC" w:rsidRPr="001876B9" w:rsidRDefault="00AB5FDC" w:rsidP="00AB5FDC">
      <w:r w:rsidRPr="001876B9">
        <w:t>По информации агентства, в августе 2025 года общая доходность активов превысила 1,9 миллиарда лари. В этот период продолжает лидировать динамичный портфель.</w:t>
      </w:r>
    </w:p>
    <w:p w14:paraId="68CD7721" w14:textId="77777777" w:rsidR="00AB5FDC" w:rsidRPr="001876B9" w:rsidRDefault="00AB5FDC" w:rsidP="00AB5FDC">
      <w:r w:rsidRPr="001876B9">
        <w:t>Реальная доходность (с учетом инфляции) с 6 августа 2023 года по 31 августа 2025-го выглядит следующим образом:</w:t>
      </w:r>
    </w:p>
    <w:p w14:paraId="2D602254" w14:textId="77777777" w:rsidR="00AB5FDC" w:rsidRPr="001876B9" w:rsidRDefault="00AB5FDC" w:rsidP="00AB5FDC">
      <w:r w:rsidRPr="001876B9">
        <w:t>Динамичный портфель – 13,8%;</w:t>
      </w:r>
    </w:p>
    <w:p w14:paraId="5C11B539" w14:textId="77777777" w:rsidR="00AB5FDC" w:rsidRPr="001876B9" w:rsidRDefault="00AB5FDC" w:rsidP="00AB5FDC">
      <w:r w:rsidRPr="001876B9">
        <w:t>Сбалансированный портфель – 12,7%;</w:t>
      </w:r>
    </w:p>
    <w:p w14:paraId="2E623B34" w14:textId="77777777" w:rsidR="00AB5FDC" w:rsidRPr="001876B9" w:rsidRDefault="00AB5FDC" w:rsidP="00AB5FDC">
      <w:r w:rsidRPr="001876B9">
        <w:t>Консервативный портфель – 11,6%.</w:t>
      </w:r>
    </w:p>
    <w:p w14:paraId="0985F829" w14:textId="77777777" w:rsidR="00AB5FDC" w:rsidRPr="001876B9" w:rsidRDefault="00AB5FDC" w:rsidP="00AB5FDC">
      <w:r w:rsidRPr="001876B9">
        <w:t>Основное различие между портфелями заключается в пропорциях глобальных акций. По состоянию на конец августа, доля акций в динамичном портфеле составляла 54,4%, в сбалансированном – 34,7%, в консервативном – 18,5%.</w:t>
      </w:r>
    </w:p>
    <w:p w14:paraId="738DEE32" w14:textId="77777777" w:rsidR="00AB5FDC" w:rsidRPr="001876B9" w:rsidRDefault="00AB5FDC" w:rsidP="00AB5FDC">
      <w:r w:rsidRPr="001876B9">
        <w:t>Система накопительной пенсии заработала в Грузии с 1 января 2019 года и является обязательной.</w:t>
      </w:r>
    </w:p>
    <w:p w14:paraId="26F7E1F0" w14:textId="77777777" w:rsidR="00AB5FDC" w:rsidRPr="001876B9" w:rsidRDefault="00AB5FDC" w:rsidP="00AB5FDC">
      <w:r w:rsidRPr="001876B9">
        <w:t>Согласно разработанной схеме, при номинальном годовом доходе менее 24 тысяч лари на пенсионный счет гражданина перечисляется по 6% от суммы его зарплаты: 2% он платит сам, 2% – его работодатель, еще 2% – государство. При ежегодной зарплате от 24 до 60 тысяч лари государство перечисляет лишь 1%.</w:t>
      </w:r>
    </w:p>
    <w:p w14:paraId="0EA36BB6" w14:textId="77777777" w:rsidR="00AB5FDC" w:rsidRPr="001876B9" w:rsidRDefault="00AB5FDC" w:rsidP="00AB5FDC">
      <w:r w:rsidRPr="001876B9">
        <w:t xml:space="preserve">Первую инвестицию пенсионных накоплений агентство осуществило в марте 2020 года в размере 560 миллионов лари, вложив средства в депозитные сертификаты коммерческих банков Грузии с высоким рейтингом. </w:t>
      </w:r>
    </w:p>
    <w:p w14:paraId="2E67EF73" w14:textId="77777777" w:rsidR="00AB5FDC" w:rsidRPr="001876B9" w:rsidRDefault="00AB5FDC" w:rsidP="00AB5FDC">
      <w:hyperlink r:id="rId38" w:history="1">
        <w:r w:rsidRPr="001876B9">
          <w:rPr>
            <w:rStyle w:val="a3"/>
          </w:rPr>
          <w:t>https://sputnik-georgia.ru/20250911/na-skolko-vyrosli-pensionnye-aktivy-v-gruzii--dannye-za-avgust-294859952.html</w:t>
        </w:r>
      </w:hyperlink>
      <w:r w:rsidRPr="001876B9">
        <w:t xml:space="preserve"> </w:t>
      </w:r>
    </w:p>
    <w:p w14:paraId="6459C972" w14:textId="77777777" w:rsidR="006057E6" w:rsidRPr="001876B9" w:rsidRDefault="006057E6" w:rsidP="006057E6">
      <w:pPr>
        <w:pStyle w:val="2"/>
      </w:pPr>
      <w:bookmarkStart w:id="133" w:name="_Toc208557090"/>
      <w:r w:rsidRPr="001876B9">
        <w:lastRenderedPageBreak/>
        <w:t>Tengrinews.kz, 11.09.2025, Казахстанцам вернут лечение зубов на пенсионку: названа дата</w:t>
      </w:r>
      <w:bookmarkEnd w:id="133"/>
    </w:p>
    <w:p w14:paraId="6391FCDE" w14:textId="77777777" w:rsidR="006057E6" w:rsidRPr="001876B9" w:rsidRDefault="006057E6" w:rsidP="00EA535F">
      <w:pPr>
        <w:pStyle w:val="3"/>
      </w:pPr>
      <w:bookmarkStart w:id="134" w:name="_Toc208557091"/>
      <w:r w:rsidRPr="001876B9">
        <w:t>С 15 сентября в Казахстане приостанавливают приём заявлений на использование пенсионных накоплений для оплаты стоматологических услуг. Однако запрет будет недолгим, передаёт корреспондент Tengrinews.kz.</w:t>
      </w:r>
      <w:bookmarkEnd w:id="134"/>
    </w:p>
    <w:p w14:paraId="729EC469" w14:textId="77777777" w:rsidR="006057E6" w:rsidRPr="001876B9" w:rsidRDefault="006057E6" w:rsidP="006057E6">
      <w:r w:rsidRPr="001876B9">
        <w:t>В пресс-службе Отбасы банка напомнили, что они, как уполномоченный оператор по использованию единовременных пенсионных выплат (ЕПВ), еще год назад выявили многочисленные факты нецелевого использования средств и фальсификации документов при оформлении заявок.</w:t>
      </w:r>
    </w:p>
    <w:p w14:paraId="4FE1E256" w14:textId="77777777" w:rsidR="006057E6" w:rsidRPr="001876B9" w:rsidRDefault="006057E6" w:rsidP="006057E6">
      <w:r w:rsidRPr="001876B9">
        <w:t>"Изменения, внесенные Министерством здравоохранения в правила использования ЕПВ на лечение, вступили в силу с 27 апреля 2025 года. Однако они не повлияли на пресечение схем по нецелевому использованию средств, а лишь увеличили сроки рассмотрения и экспертизы документов", – сообщили в банке.</w:t>
      </w:r>
    </w:p>
    <w:p w14:paraId="27B4D031" w14:textId="77777777" w:rsidR="006057E6" w:rsidRPr="001876B9" w:rsidRDefault="006057E6" w:rsidP="006057E6">
      <w:r w:rsidRPr="001876B9">
        <w:t>В этой связи в правительстве приняли решение приостановить приём заявок на лечение зубов на платформе по использованию пенсионных накоплений с 15 сентября 2025 года по 15 апреля 2026 года. Заявки, поданные до этой даты, будут обработаны в штатном режиме, добавили в банке.</w:t>
      </w:r>
    </w:p>
    <w:p w14:paraId="5EA39E32" w14:textId="77777777" w:rsidR="006057E6" w:rsidRPr="001876B9" w:rsidRDefault="006057E6" w:rsidP="006057E6">
      <w:r w:rsidRPr="001876B9">
        <w:t>Как отметили в пресс-службе Отбасы, за это время совместно с заинтересованными ведомствами будет разработан новый механизм, который позволит исключить мошеннические действия при использовании пенсионных накоплений на стоматологические услуги.</w:t>
      </w:r>
    </w:p>
    <w:p w14:paraId="45F8DF6C" w14:textId="77777777" w:rsidR="006057E6" w:rsidRPr="001876B9" w:rsidRDefault="006057E6" w:rsidP="006057E6">
      <w:r w:rsidRPr="001876B9">
        <w:t>Сколько пенсионных денег потратили на стоматологов</w:t>
      </w:r>
    </w:p>
    <w:p w14:paraId="77A0045A" w14:textId="77777777" w:rsidR="006057E6" w:rsidRPr="001876B9" w:rsidRDefault="006057E6" w:rsidP="006057E6">
      <w:r w:rsidRPr="001876B9">
        <w:t>По данным Отбасы банка, с 2021 года по 20 августа 2025 года через платформу было проведено 795 424 транзакции на сумму 757 миллиардов тенге по направлению "Стоматологические услуги".</w:t>
      </w:r>
    </w:p>
    <w:p w14:paraId="50D3F3E5" w14:textId="77777777" w:rsidR="006057E6" w:rsidRPr="001876B9" w:rsidRDefault="006057E6" w:rsidP="006057E6">
      <w:r w:rsidRPr="001876B9">
        <w:t>Из этой суммы 222,61 миллиарда тенге ушли в топ-20 стоматологических клиник страны. Половина из них находится в Атырау, остальные — в Алматы и Астане.</w:t>
      </w:r>
    </w:p>
    <w:p w14:paraId="6E407420" w14:textId="77777777" w:rsidR="006057E6" w:rsidRPr="001876B9" w:rsidRDefault="006057E6" w:rsidP="006057E6">
      <w:r w:rsidRPr="001876B9">
        <w:t>Известно, что только в одну из клиник Атырау граждане направили пенсионные излишки в размере 22,9 миллиарда тенге.</w:t>
      </w:r>
    </w:p>
    <w:p w14:paraId="39B3EAF5" w14:textId="77777777" w:rsidR="006057E6" w:rsidRPr="001876B9" w:rsidRDefault="006057E6" w:rsidP="006057E6">
      <w:r w:rsidRPr="001876B9">
        <w:t>Принятые меры</w:t>
      </w:r>
    </w:p>
    <w:p w14:paraId="4649923E" w14:textId="77777777" w:rsidR="006057E6" w:rsidRPr="001876B9" w:rsidRDefault="006057E6" w:rsidP="006057E6">
      <w:r w:rsidRPr="001876B9">
        <w:t>Материалы дел с подозрительными схемами Отбасы банк уже передал в правоохранительные органы. Известно, что Агентство по финансовому мониторингу (АФМ) начало проверки ряда стоматологических клиник, деятельность которых вызывает сомнения в целевом использовании пенсионных излишков.</w:t>
      </w:r>
    </w:p>
    <w:p w14:paraId="0F7C3B2E" w14:textId="77777777" w:rsidR="006057E6" w:rsidRPr="001876B9" w:rsidRDefault="006057E6" w:rsidP="006057E6">
      <w:r w:rsidRPr="001876B9">
        <w:t>Напомним, ранее глава АФМ Жанат Элиманов доложил Президенту Касым-Жомарту Токаеву о резонансных фактах незаконного обналичивания пенсионных накоплений. Агентство выявило необоснованное изъятие 200 миллиардов тенге из ЕНПФ под видом стоматологических услуг. Средства выводились через фиктивные схемы, в которых были задействованы частные клиники.</w:t>
      </w:r>
    </w:p>
    <w:p w14:paraId="2BF70158" w14:textId="77777777" w:rsidR="006057E6" w:rsidRPr="001876B9" w:rsidRDefault="006057E6" w:rsidP="006057E6">
      <w:r w:rsidRPr="001876B9">
        <w:lastRenderedPageBreak/>
        <w:t>Сегодня стало известно, что казахстанцам перекроют доступ к пенсионке для лечения зубов.</w:t>
      </w:r>
    </w:p>
    <w:p w14:paraId="3DFB5832" w14:textId="77777777" w:rsidR="00111D7C" w:rsidRPr="001876B9" w:rsidRDefault="006057E6" w:rsidP="006057E6">
      <w:hyperlink r:id="rId39" w:history="1">
        <w:r w:rsidRPr="001876B9">
          <w:rPr>
            <w:rStyle w:val="a3"/>
          </w:rPr>
          <w:t>https://tengrinews.kz/kazakhstan_news/kazahstantsam-vernut-lechenie-zubov-pensionku-nazvana-data-580471/</w:t>
        </w:r>
      </w:hyperlink>
    </w:p>
    <w:p w14:paraId="6E735E16" w14:textId="77777777" w:rsidR="00A20A9E" w:rsidRPr="00A20A9E" w:rsidRDefault="00A20A9E" w:rsidP="00A20A9E">
      <w:pPr>
        <w:pStyle w:val="2"/>
      </w:pPr>
      <w:bookmarkStart w:id="135" w:name="_Toc208557092"/>
      <w:r w:rsidRPr="00A20A9E">
        <w:rPr>
          <w:lang w:val="en-US"/>
        </w:rPr>
        <w:t>Podrobno</w:t>
      </w:r>
      <w:r w:rsidRPr="00A20A9E">
        <w:t>.</w:t>
      </w:r>
      <w:r w:rsidRPr="00A20A9E">
        <w:rPr>
          <w:lang w:val="en-US"/>
        </w:rPr>
        <w:t>uz</w:t>
      </w:r>
      <w:r w:rsidRPr="00A20A9E">
        <w:t>, 11.09.2025, Стало известно, когда в Узбекистане могут заработать первые частные пенсионные фонды</w:t>
      </w:r>
      <w:bookmarkEnd w:id="135"/>
    </w:p>
    <w:p w14:paraId="5AED6FB8" w14:textId="77777777" w:rsidR="00A20A9E" w:rsidRPr="00A20A9E" w:rsidRDefault="00A20A9E" w:rsidP="00EA535F">
      <w:pPr>
        <w:pStyle w:val="3"/>
      </w:pPr>
      <w:bookmarkStart w:id="136" w:name="_Toc208557093"/>
      <w:r w:rsidRPr="00A20A9E">
        <w:t xml:space="preserve">Частные пенсионные фонды в Узбекистане могут заработать не ранее 2030 года, заявил исполнительный директор Пенсионного фонда при Минэкономфине Муродбек Атаджанов. По его словам, приоритетом при подготовке к их работе станет создание защищенных механизмов сохранности накоплений, передает корреспондент </w:t>
      </w:r>
      <w:r w:rsidRPr="00A20A9E">
        <w:rPr>
          <w:lang w:val="en-US"/>
        </w:rPr>
        <w:t>Podrobno</w:t>
      </w:r>
      <w:r w:rsidRPr="00A20A9E">
        <w:t>.</w:t>
      </w:r>
      <w:r w:rsidRPr="00A20A9E">
        <w:rPr>
          <w:lang w:val="en-US"/>
        </w:rPr>
        <w:t>uz</w:t>
      </w:r>
      <w:r w:rsidRPr="00A20A9E">
        <w:t>.</w:t>
      </w:r>
      <w:bookmarkEnd w:id="136"/>
    </w:p>
    <w:p w14:paraId="61E3DE40" w14:textId="77777777" w:rsidR="00A20A9E" w:rsidRPr="00A20A9E" w:rsidRDefault="00A20A9E" w:rsidP="00A20A9E">
      <w:r w:rsidRPr="00A20A9E">
        <w:t xml:space="preserve">Подготовительные работы ведут Пенсионный фонд, Минэкономфин, Центробанк и Национальное агентство перспективных проектов, приводит </w:t>
      </w:r>
      <w:r w:rsidRPr="00A20A9E">
        <w:rPr>
          <w:lang w:val="en-US"/>
        </w:rPr>
        <w:t>Spot</w:t>
      </w:r>
      <w:r w:rsidRPr="00A20A9E">
        <w:t xml:space="preserve"> слова Атаджанова. Согласно дорожной карте пенсионной реформы, нормативная база будет разрабатываться в 2027–2028 годах, организация займет последующие два года.</w:t>
      </w:r>
    </w:p>
    <w:p w14:paraId="7DD2397A" w14:textId="77777777" w:rsidR="00A20A9E" w:rsidRPr="00A20A9E" w:rsidRDefault="00A20A9E" w:rsidP="00A20A9E">
      <w:r w:rsidRPr="00A20A9E">
        <w:t>"Это очень сложный вопрос. Если не создать надежную нормативно-правовую базу, кто-то может собрать деньги и скрыться, и мы их потом не найдем. Поэтому согласно концепции в первые два года мы будем заниматься исключительно разработкой нормативно-правовой базы", – сказал Атаджанов.</w:t>
      </w:r>
    </w:p>
    <w:p w14:paraId="04F403AC" w14:textId="77777777" w:rsidR="00A20A9E" w:rsidRPr="00A20A9E" w:rsidRDefault="00A20A9E" w:rsidP="00A20A9E">
      <w:r w:rsidRPr="00A20A9E">
        <w:t>Идея создания частных пенсионных фондов была предложена Узбекистану Международным консультативным советом и вызвала бурную дискуссию. Несмотря на попытки властей успокоить общественность заверениями о том, что государственная пенсионная система никуда не исчезнет, а участие частных структур в сфере только изучается, обсуждения не прекращаются.</w:t>
      </w:r>
    </w:p>
    <w:p w14:paraId="203D84D3" w14:textId="77777777" w:rsidR="00A20A9E" w:rsidRPr="00A20A9E" w:rsidRDefault="00A20A9E" w:rsidP="00A20A9E">
      <w:r w:rsidRPr="00A20A9E">
        <w:t>Экономист Жорилла Абдуллаев считает, что вопрос о "нужности или ненужности" частных пенсионных фондов некорректен. На сегодняшний день, отмечает он, средств в государственном пенсионном фонде не хватает. Это и стимулирует поиск альтернатив и частные фонды – один из них, считает он.</w:t>
      </w:r>
    </w:p>
    <w:p w14:paraId="731D53FD" w14:textId="77777777" w:rsidR="00A20A9E" w:rsidRPr="00A20A9E" w:rsidRDefault="00A20A9E" w:rsidP="00A20A9E">
      <w:r w:rsidRPr="00A20A9E">
        <w:t xml:space="preserve">Экономист, доцент кафедры "Экономика нефти и газа" филиала Российского госуниверситета нефти и газа имени Губкина в Ташкенте Шухрат Бобохужаев соглашается, что появление частных пенсионных фондов могло бы стать шагом в нужном направлении. Однако, предупредил он, вряд ли только они одни помогут укрепить финансовую устойчивость. Для этого, уверен эксперт, необходима кардинальная реформа. </w:t>
      </w:r>
    </w:p>
    <w:p w14:paraId="472BF9BC" w14:textId="77777777" w:rsidR="00A20A9E" w:rsidRPr="00A20A9E" w:rsidRDefault="00A20A9E" w:rsidP="00A20A9E">
      <w:hyperlink r:id="rId40" w:history="1">
        <w:r w:rsidRPr="00001E93">
          <w:rPr>
            <w:rStyle w:val="a3"/>
            <w:lang w:val="en-US"/>
          </w:rPr>
          <w:t>https</w:t>
        </w:r>
        <w:r w:rsidRPr="00A20A9E">
          <w:rPr>
            <w:rStyle w:val="a3"/>
          </w:rPr>
          <w:t>://</w:t>
        </w:r>
        <w:r w:rsidRPr="00001E93">
          <w:rPr>
            <w:rStyle w:val="a3"/>
            <w:lang w:val="en-US"/>
          </w:rPr>
          <w:t>podrobno</w:t>
        </w:r>
        <w:r w:rsidRPr="00A20A9E">
          <w:rPr>
            <w:rStyle w:val="a3"/>
          </w:rPr>
          <w:t>.</w:t>
        </w:r>
        <w:r w:rsidRPr="00001E93">
          <w:rPr>
            <w:rStyle w:val="a3"/>
            <w:lang w:val="en-US"/>
          </w:rPr>
          <w:t>uz</w:t>
        </w:r>
        <w:r w:rsidRPr="00A20A9E">
          <w:rPr>
            <w:rStyle w:val="a3"/>
          </w:rPr>
          <w:t>/</w:t>
        </w:r>
        <w:r w:rsidRPr="00001E93">
          <w:rPr>
            <w:rStyle w:val="a3"/>
            <w:lang w:val="en-US"/>
          </w:rPr>
          <w:t>cat</w:t>
        </w:r>
        <w:r w:rsidRPr="00A20A9E">
          <w:rPr>
            <w:rStyle w:val="a3"/>
          </w:rPr>
          <w:t>/</w:t>
        </w:r>
        <w:r w:rsidRPr="00001E93">
          <w:rPr>
            <w:rStyle w:val="a3"/>
            <w:lang w:val="en-US"/>
          </w:rPr>
          <w:t>economic</w:t>
        </w:r>
        <w:r w:rsidRPr="00A20A9E">
          <w:rPr>
            <w:rStyle w:val="a3"/>
          </w:rPr>
          <w:t>/</w:t>
        </w:r>
        <w:r w:rsidRPr="00001E93">
          <w:rPr>
            <w:rStyle w:val="a3"/>
            <w:lang w:val="en-US"/>
          </w:rPr>
          <w:t>stalo</w:t>
        </w:r>
        <w:r w:rsidRPr="00A20A9E">
          <w:rPr>
            <w:rStyle w:val="a3"/>
          </w:rPr>
          <w:t>-</w:t>
        </w:r>
        <w:r w:rsidRPr="00001E93">
          <w:rPr>
            <w:rStyle w:val="a3"/>
            <w:lang w:val="en-US"/>
          </w:rPr>
          <w:t>izvestno</w:t>
        </w:r>
        <w:r w:rsidRPr="00A20A9E">
          <w:rPr>
            <w:rStyle w:val="a3"/>
          </w:rPr>
          <w:t>-</w:t>
        </w:r>
        <w:r w:rsidRPr="00001E93">
          <w:rPr>
            <w:rStyle w:val="a3"/>
            <w:lang w:val="en-US"/>
          </w:rPr>
          <w:t>kogda</w:t>
        </w:r>
        <w:r w:rsidRPr="00A20A9E">
          <w:rPr>
            <w:rStyle w:val="a3"/>
          </w:rPr>
          <w:t>-</w:t>
        </w:r>
        <w:r w:rsidRPr="00001E93">
          <w:rPr>
            <w:rStyle w:val="a3"/>
            <w:lang w:val="en-US"/>
          </w:rPr>
          <w:t>v</w:t>
        </w:r>
        <w:r w:rsidRPr="00A20A9E">
          <w:rPr>
            <w:rStyle w:val="a3"/>
          </w:rPr>
          <w:t>-</w:t>
        </w:r>
        <w:r w:rsidRPr="00001E93">
          <w:rPr>
            <w:rStyle w:val="a3"/>
            <w:lang w:val="en-US"/>
          </w:rPr>
          <w:t>uzbekistane</w:t>
        </w:r>
        <w:r w:rsidRPr="00A20A9E">
          <w:rPr>
            <w:rStyle w:val="a3"/>
          </w:rPr>
          <w:t>-</w:t>
        </w:r>
        <w:r w:rsidRPr="00001E93">
          <w:rPr>
            <w:rStyle w:val="a3"/>
            <w:lang w:val="en-US"/>
          </w:rPr>
          <w:t>mogut</w:t>
        </w:r>
        <w:r w:rsidRPr="00A20A9E">
          <w:rPr>
            <w:rStyle w:val="a3"/>
          </w:rPr>
          <w:t>-</w:t>
        </w:r>
        <w:r w:rsidRPr="00001E93">
          <w:rPr>
            <w:rStyle w:val="a3"/>
            <w:lang w:val="en-US"/>
          </w:rPr>
          <w:t>zarabotat</w:t>
        </w:r>
        <w:r w:rsidRPr="00A20A9E">
          <w:rPr>
            <w:rStyle w:val="a3"/>
          </w:rPr>
          <w:t>-</w:t>
        </w:r>
        <w:r w:rsidRPr="00001E93">
          <w:rPr>
            <w:rStyle w:val="a3"/>
            <w:lang w:val="en-US"/>
          </w:rPr>
          <w:t>pervye</w:t>
        </w:r>
        <w:r w:rsidRPr="00A20A9E">
          <w:rPr>
            <w:rStyle w:val="a3"/>
          </w:rPr>
          <w:t>-</w:t>
        </w:r>
        <w:r w:rsidRPr="00001E93">
          <w:rPr>
            <w:rStyle w:val="a3"/>
            <w:lang w:val="en-US"/>
          </w:rPr>
          <w:t>chastnye</w:t>
        </w:r>
        <w:r w:rsidRPr="00A20A9E">
          <w:rPr>
            <w:rStyle w:val="a3"/>
          </w:rPr>
          <w:t>-</w:t>
        </w:r>
        <w:r w:rsidRPr="00001E93">
          <w:rPr>
            <w:rStyle w:val="a3"/>
            <w:lang w:val="en-US"/>
          </w:rPr>
          <w:t>pensionnye</w:t>
        </w:r>
        <w:r w:rsidRPr="00A20A9E">
          <w:rPr>
            <w:rStyle w:val="a3"/>
          </w:rPr>
          <w:t>-</w:t>
        </w:r>
        <w:r w:rsidRPr="00001E93">
          <w:rPr>
            <w:rStyle w:val="a3"/>
            <w:lang w:val="en-US"/>
          </w:rPr>
          <w:t>fondy</w:t>
        </w:r>
        <w:r w:rsidRPr="00A20A9E">
          <w:rPr>
            <w:rStyle w:val="a3"/>
          </w:rPr>
          <w:t>/</w:t>
        </w:r>
      </w:hyperlink>
      <w:r w:rsidRPr="00A20A9E">
        <w:t xml:space="preserve"> </w:t>
      </w:r>
    </w:p>
    <w:p w14:paraId="7D187FA1" w14:textId="77777777" w:rsidR="006057E6" w:rsidRPr="001876B9" w:rsidRDefault="006057E6" w:rsidP="006057E6"/>
    <w:p w14:paraId="2FE537A1" w14:textId="77777777" w:rsidR="00111D7C" w:rsidRDefault="00111D7C" w:rsidP="00111D7C">
      <w:pPr>
        <w:pStyle w:val="10"/>
      </w:pPr>
      <w:bookmarkStart w:id="137" w:name="_Toc99271715"/>
      <w:bookmarkStart w:id="138" w:name="_Toc99318660"/>
      <w:bookmarkStart w:id="139" w:name="_Toc165991080"/>
      <w:bookmarkStart w:id="140" w:name="_Toc208557094"/>
      <w:r w:rsidRPr="001876B9">
        <w:lastRenderedPageBreak/>
        <w:t>Новости пенсионной отрасли стран дальнего зарубежья</w:t>
      </w:r>
      <w:bookmarkEnd w:id="137"/>
      <w:bookmarkEnd w:id="138"/>
      <w:bookmarkEnd w:id="139"/>
      <w:bookmarkEnd w:id="140"/>
    </w:p>
    <w:p w14:paraId="0793E3F3" w14:textId="1669FD41" w:rsidR="009A62CE" w:rsidRDefault="009A62CE" w:rsidP="009A62CE">
      <w:pPr>
        <w:pStyle w:val="2"/>
      </w:pPr>
      <w:bookmarkStart w:id="141" w:name="_Toc208557095"/>
      <w:r>
        <w:t>Румыния сегодня, 12.09.2025</w:t>
      </w:r>
      <w:r w:rsidRPr="009A62CE">
        <w:t xml:space="preserve">, </w:t>
      </w:r>
      <w:r>
        <w:t xml:space="preserve">Топ пенсионных выплат в </w:t>
      </w:r>
      <w:r w:rsidR="00240326">
        <w:t>Румынии</w:t>
      </w:r>
      <w:r>
        <w:t>: сравнение ветеранов и судей</w:t>
      </w:r>
      <w:bookmarkEnd w:id="141"/>
    </w:p>
    <w:p w14:paraId="4F9C8731" w14:textId="77777777" w:rsidR="008030DC" w:rsidRDefault="009A62CE" w:rsidP="009A62CE">
      <w:pPr>
        <w:pStyle w:val="3"/>
      </w:pPr>
      <w:bookmarkStart w:id="142" w:name="_Toc208557096"/>
      <w:r>
        <w:t>На начало года в румынской системе общественного пенсионного обеспечения числилось около 4,7 миллиона пенсионеров, из которых 3,77 миллиона получали пенсии по возрасту, а почти 400 тысяч - по инвалидности.</w:t>
      </w:r>
      <w:bookmarkEnd w:id="142"/>
      <w:r>
        <w:t xml:space="preserve"> </w:t>
      </w:r>
    </w:p>
    <w:p w14:paraId="42FB3931" w14:textId="77777777" w:rsidR="009A62CE" w:rsidRDefault="009A62CE" w:rsidP="008030DC">
      <w:r>
        <w:t>К ним добавляются и другие категории. Наибольшую группу среди пенсионеров «специальной» категории составляют бывшие сотрудники Министерства обороны, МВД и служб безопасности, количество которых достигло 215 тысяч, а средняя пенсия составляет 6,330 леев. Для сравнения, средняя пенсия обычных пенсионеров составила 2,459 леев. В январе 2025 года обычные пенсионеры получили в среднем 2,806 леев. Разделение по типам пенсий выглядит следующим образом: по возрасту - 3,143 леев, по инвалидности - от 973 до 1,227 леев в зависимости от группы. Специальные пенсии варьируются от 5,764 леев для ветеранов войны с тяжелыми увечьями до 6,933 леев для членов дипломатического корпуса. Судьи и прокуроры получают 25,185 леев, а пенсии для военных составляют около 6,330 леев в месяц.</w:t>
      </w:r>
    </w:p>
    <w:p w14:paraId="3ACDF733" w14:textId="77777777" w:rsidR="009A62CE" w:rsidRPr="009A62CE" w:rsidRDefault="009A62CE" w:rsidP="009A62CE">
      <w:hyperlink r:id="rId41" w:history="1">
        <w:r w:rsidRPr="00D90E3B">
          <w:rPr>
            <w:rStyle w:val="a3"/>
          </w:rPr>
          <w:t>https://romania-today.ru/news/different/2025/09/12/op-pensionnyh-vyplat-v-umynii-sravnenie-veteranov-i-sudey</w:t>
        </w:r>
      </w:hyperlink>
      <w:r w:rsidRPr="009A62CE">
        <w:t xml:space="preserve"> </w:t>
      </w:r>
    </w:p>
    <w:p w14:paraId="0A9136AC" w14:textId="77777777" w:rsidR="006057E6" w:rsidRPr="001876B9" w:rsidRDefault="006057E6" w:rsidP="006057E6">
      <w:pPr>
        <w:pStyle w:val="2"/>
      </w:pPr>
      <w:bookmarkStart w:id="143" w:name="_Toc208557097"/>
      <w:bookmarkEnd w:id="100"/>
      <w:r w:rsidRPr="001876B9">
        <w:t>Финмаркет, 11.09.2025, Iberdrola покупает 30,29% в бразильской Neoenergia</w:t>
      </w:r>
      <w:bookmarkEnd w:id="143"/>
    </w:p>
    <w:p w14:paraId="7FEB2179" w14:textId="77777777" w:rsidR="006057E6" w:rsidRPr="001876B9" w:rsidRDefault="006057E6" w:rsidP="00EA535F">
      <w:pPr>
        <w:pStyle w:val="3"/>
      </w:pPr>
      <w:bookmarkStart w:id="144" w:name="_Toc208557098"/>
      <w:r w:rsidRPr="001876B9">
        <w:t>Испанская энергокомпания Iberdrola покупает 30,29% акций бразильской Neoenergia у пенсионного фонда Previ за 11,95 млрд бразильских реалов (1,88 млрд евро).</w:t>
      </w:r>
      <w:bookmarkEnd w:id="144"/>
    </w:p>
    <w:p w14:paraId="7A70199D" w14:textId="77777777" w:rsidR="006057E6" w:rsidRPr="001876B9" w:rsidRDefault="006057E6" w:rsidP="006057E6">
      <w:r w:rsidRPr="001876B9">
        <w:t>Как говорится в сообщении Iberdrola, в результате сделки ее доля в Neoenergia увеличится почти до 84%.</w:t>
      </w:r>
    </w:p>
    <w:p w14:paraId="39938336" w14:textId="77777777" w:rsidR="006057E6" w:rsidRPr="001876B9" w:rsidRDefault="006057E6" w:rsidP="006057E6">
      <w:r w:rsidRPr="001876B9">
        <w:t>Neoenergia является крупнейшей энергосбытовой компанией Бразилии по числу клиентов. Она поставляет электроэнергию почти 40 млн бразильцев через пять распределительных компаний.</w:t>
      </w:r>
    </w:p>
    <w:p w14:paraId="6B1D8D19" w14:textId="77777777" w:rsidR="006057E6" w:rsidRPr="001876B9" w:rsidRDefault="006057E6" w:rsidP="006057E6">
      <w:r w:rsidRPr="001876B9">
        <w:t>Iberdrola планирует закрыть сделку в ближайшие месяцы.</w:t>
      </w:r>
    </w:p>
    <w:p w14:paraId="67BAFA28" w14:textId="77777777" w:rsidR="006057E6" w:rsidRPr="001876B9" w:rsidRDefault="006057E6" w:rsidP="006057E6">
      <w:r w:rsidRPr="001876B9">
        <w:t>Акции Iberdrola теряют в цене 0,3% на торгах в Мадриде в четверг. С начала текущего года их стоимость выросла на 17,9%.</w:t>
      </w:r>
    </w:p>
    <w:p w14:paraId="0B1BB6F6" w14:textId="77777777" w:rsidR="00CA32BC" w:rsidRPr="001876B9" w:rsidRDefault="006057E6" w:rsidP="006057E6">
      <w:hyperlink r:id="rId42" w:history="1">
        <w:r w:rsidRPr="001876B9">
          <w:rPr>
            <w:rStyle w:val="a3"/>
          </w:rPr>
          <w:t>https://www.finmarket.ru/news/6472291</w:t>
        </w:r>
      </w:hyperlink>
    </w:p>
    <w:p w14:paraId="4146BA75" w14:textId="77777777" w:rsidR="006057E6" w:rsidRPr="001876B9" w:rsidRDefault="006057E6" w:rsidP="006057E6"/>
    <w:p w14:paraId="516BF218" w14:textId="77777777" w:rsidR="00CA32BC" w:rsidRPr="0090779C" w:rsidRDefault="00CA32BC" w:rsidP="00CA32BC"/>
    <w:sectPr w:rsidR="00CA32BC" w:rsidRPr="0090779C" w:rsidSect="00B01BEA">
      <w:headerReference w:type="default" r:id="rId43"/>
      <w:footerReference w:type="default" r:id="rId44"/>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16EC3" w14:textId="77777777" w:rsidR="007B0DF3" w:rsidRDefault="007B0DF3">
      <w:r>
        <w:separator/>
      </w:r>
    </w:p>
  </w:endnote>
  <w:endnote w:type="continuationSeparator" w:id="0">
    <w:p w14:paraId="47101EEB" w14:textId="77777777" w:rsidR="007B0DF3" w:rsidRDefault="007B0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98F44" w14:textId="77777777" w:rsidR="007B3871" w:rsidRPr="00D64E5C" w:rsidRDefault="007B3871"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75723B" w:rsidRPr="0075723B">
      <w:rPr>
        <w:rFonts w:ascii="Cambria" w:hAnsi="Cambria"/>
        <w:b/>
        <w:noProof/>
      </w:rPr>
      <w:t>6</w:t>
    </w:r>
    <w:r w:rsidRPr="00CB47BF">
      <w:rPr>
        <w:b/>
      </w:rPr>
      <w:fldChar w:fldCharType="end"/>
    </w:r>
  </w:p>
  <w:p w14:paraId="61D9DC1F" w14:textId="77777777" w:rsidR="007B3871" w:rsidRPr="00D15988" w:rsidRDefault="007B3871"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A570D" w14:textId="77777777" w:rsidR="007B0DF3" w:rsidRDefault="007B0DF3">
      <w:r>
        <w:separator/>
      </w:r>
    </w:p>
  </w:footnote>
  <w:footnote w:type="continuationSeparator" w:id="0">
    <w:p w14:paraId="2375D9D8" w14:textId="77777777" w:rsidR="007B0DF3" w:rsidRDefault="007B0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A02F7" w14:textId="77777777" w:rsidR="007B3871" w:rsidRDefault="007B0DF3" w:rsidP="00122493">
    <w:pPr>
      <w:tabs>
        <w:tab w:val="left" w:pos="555"/>
        <w:tab w:val="right" w:pos="9071"/>
      </w:tabs>
      <w:jc w:val="center"/>
    </w:pPr>
    <w:r>
      <w:rPr>
        <w:noProof/>
      </w:rPr>
      <w:pict w14:anchorId="4C210CF5">
        <v:roundrect id="_x0000_s1025" alt="" style="position:absolute;left:0;text-align:left;margin-left:127.5pt;margin-top:-13.7pt;width:188.6pt;height:31.25pt;z-index:1;mso-wrap-style:square;mso-wrap-edited:f;mso-width-percent:0;mso-height-percent:0;mso-width-percent:0;mso-height-percent:0;v-text-anchor:top" arcsize="10923f" stroked="f">
          <v:textbox style="mso-next-textbox:#_x0000_s1025">
            <w:txbxContent>
              <w:p w14:paraId="6FE17278" w14:textId="77777777" w:rsidR="007B3871" w:rsidRPr="000C041B" w:rsidRDefault="007B3871" w:rsidP="00122493">
                <w:pPr>
                  <w:ind w:right="423"/>
                  <w:jc w:val="center"/>
                  <w:rPr>
                    <w:rFonts w:cs="Arial"/>
                    <w:b/>
                    <w:color w:val="EEECE1"/>
                    <w:sz w:val="6"/>
                    <w:szCs w:val="6"/>
                  </w:rPr>
                </w:pPr>
                <w:r w:rsidRPr="000C041B">
                  <w:rPr>
                    <w:rFonts w:cs="Arial"/>
                    <w:b/>
                    <w:color w:val="EEECE1"/>
                    <w:sz w:val="6"/>
                    <w:szCs w:val="6"/>
                  </w:rPr>
                  <w:t xml:space="preserve">        </w:t>
                </w:r>
              </w:p>
              <w:p w14:paraId="36F169EB" w14:textId="77777777" w:rsidR="007B3871" w:rsidRPr="00D15988" w:rsidRDefault="007B3871"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66792DD1" w14:textId="77777777" w:rsidR="007B3871" w:rsidRPr="007336C7" w:rsidRDefault="007B3871" w:rsidP="00122493">
                <w:pPr>
                  <w:ind w:right="423"/>
                  <w:rPr>
                    <w:rFonts w:cs="Arial"/>
                  </w:rPr>
                </w:pPr>
              </w:p>
              <w:p w14:paraId="51DF95C6" w14:textId="77777777" w:rsidR="007B3871" w:rsidRPr="00267F53" w:rsidRDefault="007B3871" w:rsidP="00122493"/>
            </w:txbxContent>
          </v:textbox>
        </v:roundrect>
      </w:pict>
    </w:r>
    <w:r w:rsidR="007B3871">
      <w:t xml:space="preserve">             </w:t>
    </w:r>
  </w:p>
  <w:p w14:paraId="571083DD" w14:textId="77777777" w:rsidR="007B3871" w:rsidRDefault="007B3871"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7B0DF3">
      <w:rPr>
        <w:noProof/>
      </w:rPr>
      <w:pict w14:anchorId="75F59C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70.25pt;height:39.05pt;visibility:visible;mso-width-percent:0;mso-height-percent:0;mso-width-percent:0;mso-height-percent:0">
          <v:imagedata r:id="rId1" r:href="rId2"/>
        </v:shape>
      </w:pict>
    </w:r>
    <w:r w:rsidR="00000000">
      <w:rPr>
        <w:noProof/>
      </w:rPr>
      <w:fldChar w:fldCharType="end"/>
    </w:r>
    <w:r>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6012615">
    <w:abstractNumId w:val="25"/>
  </w:num>
  <w:num w:numId="2" w16cid:durableId="397748902">
    <w:abstractNumId w:val="12"/>
  </w:num>
  <w:num w:numId="3" w16cid:durableId="1570458376">
    <w:abstractNumId w:val="27"/>
  </w:num>
  <w:num w:numId="4" w16cid:durableId="1749688038">
    <w:abstractNumId w:val="17"/>
  </w:num>
  <w:num w:numId="5" w16cid:durableId="1752658401">
    <w:abstractNumId w:val="18"/>
  </w:num>
  <w:num w:numId="6" w16cid:durableId="202705665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96396220">
    <w:abstractNumId w:val="24"/>
  </w:num>
  <w:num w:numId="8" w16cid:durableId="1109931141">
    <w:abstractNumId w:val="21"/>
  </w:num>
  <w:num w:numId="9" w16cid:durableId="199147175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0875698">
    <w:abstractNumId w:val="16"/>
  </w:num>
  <w:num w:numId="11" w16cid:durableId="1783961803">
    <w:abstractNumId w:val="15"/>
  </w:num>
  <w:num w:numId="12" w16cid:durableId="891693478">
    <w:abstractNumId w:val="10"/>
  </w:num>
  <w:num w:numId="13" w16cid:durableId="1712456417">
    <w:abstractNumId w:val="9"/>
  </w:num>
  <w:num w:numId="14" w16cid:durableId="1560903533">
    <w:abstractNumId w:val="7"/>
  </w:num>
  <w:num w:numId="15" w16cid:durableId="64694875">
    <w:abstractNumId w:val="6"/>
  </w:num>
  <w:num w:numId="16" w16cid:durableId="1855340799">
    <w:abstractNumId w:val="5"/>
  </w:num>
  <w:num w:numId="17" w16cid:durableId="1007514349">
    <w:abstractNumId w:val="4"/>
  </w:num>
  <w:num w:numId="18" w16cid:durableId="436370050">
    <w:abstractNumId w:val="8"/>
  </w:num>
  <w:num w:numId="19" w16cid:durableId="240331371">
    <w:abstractNumId w:val="3"/>
  </w:num>
  <w:num w:numId="20" w16cid:durableId="751050095">
    <w:abstractNumId w:val="2"/>
  </w:num>
  <w:num w:numId="21" w16cid:durableId="792553893">
    <w:abstractNumId w:val="1"/>
  </w:num>
  <w:num w:numId="22" w16cid:durableId="744690481">
    <w:abstractNumId w:val="0"/>
  </w:num>
  <w:num w:numId="23" w16cid:durableId="1505165368">
    <w:abstractNumId w:val="19"/>
  </w:num>
  <w:num w:numId="24" w16cid:durableId="1169250287">
    <w:abstractNumId w:val="26"/>
  </w:num>
  <w:num w:numId="25" w16cid:durableId="1137526461">
    <w:abstractNumId w:val="20"/>
  </w:num>
  <w:num w:numId="26" w16cid:durableId="262495123">
    <w:abstractNumId w:val="13"/>
  </w:num>
  <w:num w:numId="27" w16cid:durableId="2135708614">
    <w:abstractNumId w:val="11"/>
  </w:num>
  <w:num w:numId="28" w16cid:durableId="2109425167">
    <w:abstractNumId w:val="22"/>
  </w:num>
  <w:num w:numId="29" w16cid:durableId="177041499">
    <w:abstractNumId w:val="23"/>
  </w:num>
  <w:num w:numId="30" w16cid:durableId="11779656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B"/>
    <w:rsid w:val="00012066"/>
    <w:rsid w:val="00013369"/>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1D27"/>
    <w:rsid w:val="000425D1"/>
    <w:rsid w:val="00042F75"/>
    <w:rsid w:val="0004327C"/>
    <w:rsid w:val="000434FF"/>
    <w:rsid w:val="00043EB5"/>
    <w:rsid w:val="000449B0"/>
    <w:rsid w:val="00044DAB"/>
    <w:rsid w:val="00044FF0"/>
    <w:rsid w:val="00046577"/>
    <w:rsid w:val="0004668F"/>
    <w:rsid w:val="00046F49"/>
    <w:rsid w:val="000475BD"/>
    <w:rsid w:val="00047902"/>
    <w:rsid w:val="000479AC"/>
    <w:rsid w:val="000479B5"/>
    <w:rsid w:val="00047CA3"/>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0867"/>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E2A"/>
    <w:rsid w:val="00084F93"/>
    <w:rsid w:val="00085E50"/>
    <w:rsid w:val="00086433"/>
    <w:rsid w:val="000867E7"/>
    <w:rsid w:val="00086E3C"/>
    <w:rsid w:val="0008719E"/>
    <w:rsid w:val="00087714"/>
    <w:rsid w:val="000904AD"/>
    <w:rsid w:val="000907CC"/>
    <w:rsid w:val="000912D7"/>
    <w:rsid w:val="00091BE5"/>
    <w:rsid w:val="00091E81"/>
    <w:rsid w:val="00092188"/>
    <w:rsid w:val="00092B0E"/>
    <w:rsid w:val="00092B60"/>
    <w:rsid w:val="00093E4A"/>
    <w:rsid w:val="0009401E"/>
    <w:rsid w:val="00094725"/>
    <w:rsid w:val="0009547A"/>
    <w:rsid w:val="000954BA"/>
    <w:rsid w:val="00096078"/>
    <w:rsid w:val="00097677"/>
    <w:rsid w:val="00097BE1"/>
    <w:rsid w:val="000A13C2"/>
    <w:rsid w:val="000A184B"/>
    <w:rsid w:val="000A1858"/>
    <w:rsid w:val="000A2829"/>
    <w:rsid w:val="000A3727"/>
    <w:rsid w:val="000A41CA"/>
    <w:rsid w:val="000A4DD6"/>
    <w:rsid w:val="000A5E36"/>
    <w:rsid w:val="000A628E"/>
    <w:rsid w:val="000A7421"/>
    <w:rsid w:val="000A7A97"/>
    <w:rsid w:val="000B023D"/>
    <w:rsid w:val="000B0494"/>
    <w:rsid w:val="000B0936"/>
    <w:rsid w:val="000B0D90"/>
    <w:rsid w:val="000B1180"/>
    <w:rsid w:val="000B21B7"/>
    <w:rsid w:val="000B2B04"/>
    <w:rsid w:val="000B2D68"/>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020"/>
    <w:rsid w:val="000C67C1"/>
    <w:rsid w:val="000C6BFC"/>
    <w:rsid w:val="000C7D5E"/>
    <w:rsid w:val="000D0064"/>
    <w:rsid w:val="000D04C3"/>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20C"/>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72B"/>
    <w:rsid w:val="00112A2C"/>
    <w:rsid w:val="00113539"/>
    <w:rsid w:val="0011415C"/>
    <w:rsid w:val="001145CE"/>
    <w:rsid w:val="001150A1"/>
    <w:rsid w:val="00115E7F"/>
    <w:rsid w:val="00116735"/>
    <w:rsid w:val="00116DF9"/>
    <w:rsid w:val="001174FE"/>
    <w:rsid w:val="0011777B"/>
    <w:rsid w:val="00120807"/>
    <w:rsid w:val="00120CEE"/>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A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B49"/>
    <w:rsid w:val="00150D52"/>
    <w:rsid w:val="00150E9F"/>
    <w:rsid w:val="0015116E"/>
    <w:rsid w:val="001512A2"/>
    <w:rsid w:val="001515C9"/>
    <w:rsid w:val="00151647"/>
    <w:rsid w:val="001517CE"/>
    <w:rsid w:val="00151B22"/>
    <w:rsid w:val="00152C28"/>
    <w:rsid w:val="00152E14"/>
    <w:rsid w:val="00153B33"/>
    <w:rsid w:val="00153BB8"/>
    <w:rsid w:val="00154904"/>
    <w:rsid w:val="00154F48"/>
    <w:rsid w:val="00155F90"/>
    <w:rsid w:val="001560FF"/>
    <w:rsid w:val="00156C94"/>
    <w:rsid w:val="001601E6"/>
    <w:rsid w:val="001609F5"/>
    <w:rsid w:val="00160B82"/>
    <w:rsid w:val="0016169A"/>
    <w:rsid w:val="00162F66"/>
    <w:rsid w:val="00164C83"/>
    <w:rsid w:val="00164D43"/>
    <w:rsid w:val="0016500F"/>
    <w:rsid w:val="0016510F"/>
    <w:rsid w:val="001651E0"/>
    <w:rsid w:val="001653CE"/>
    <w:rsid w:val="00165EB8"/>
    <w:rsid w:val="001667D3"/>
    <w:rsid w:val="00166DFC"/>
    <w:rsid w:val="00167C8E"/>
    <w:rsid w:val="0017004C"/>
    <w:rsid w:val="001705F6"/>
    <w:rsid w:val="00170DFA"/>
    <w:rsid w:val="0017250F"/>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1DB"/>
    <w:rsid w:val="00183319"/>
    <w:rsid w:val="00183377"/>
    <w:rsid w:val="0018383D"/>
    <w:rsid w:val="001838DB"/>
    <w:rsid w:val="0018423F"/>
    <w:rsid w:val="001843B7"/>
    <w:rsid w:val="001843E3"/>
    <w:rsid w:val="00184CB6"/>
    <w:rsid w:val="001851EE"/>
    <w:rsid w:val="00185528"/>
    <w:rsid w:val="00185540"/>
    <w:rsid w:val="00186E9A"/>
    <w:rsid w:val="00187310"/>
    <w:rsid w:val="0018733D"/>
    <w:rsid w:val="001876B9"/>
    <w:rsid w:val="00190F22"/>
    <w:rsid w:val="001914BC"/>
    <w:rsid w:val="00191757"/>
    <w:rsid w:val="001920A9"/>
    <w:rsid w:val="001929C6"/>
    <w:rsid w:val="00192CFF"/>
    <w:rsid w:val="00193353"/>
    <w:rsid w:val="00194802"/>
    <w:rsid w:val="001951A3"/>
    <w:rsid w:val="00195D5A"/>
    <w:rsid w:val="00196138"/>
    <w:rsid w:val="001962B4"/>
    <w:rsid w:val="001969A9"/>
    <w:rsid w:val="00196AA2"/>
    <w:rsid w:val="00197214"/>
    <w:rsid w:val="00197318"/>
    <w:rsid w:val="001977FD"/>
    <w:rsid w:val="001A0B5E"/>
    <w:rsid w:val="001A1304"/>
    <w:rsid w:val="001A1535"/>
    <w:rsid w:val="001A2322"/>
    <w:rsid w:val="001A258E"/>
    <w:rsid w:val="001A28FE"/>
    <w:rsid w:val="001A29E3"/>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08C"/>
    <w:rsid w:val="001C1196"/>
    <w:rsid w:val="001C13BF"/>
    <w:rsid w:val="001C1549"/>
    <w:rsid w:val="001C1F88"/>
    <w:rsid w:val="001C1FB3"/>
    <w:rsid w:val="001C22AA"/>
    <w:rsid w:val="001C2443"/>
    <w:rsid w:val="001C5841"/>
    <w:rsid w:val="001C5A81"/>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9D4"/>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DAC"/>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1F21"/>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0326"/>
    <w:rsid w:val="002418FC"/>
    <w:rsid w:val="00242315"/>
    <w:rsid w:val="00242CE2"/>
    <w:rsid w:val="002433BC"/>
    <w:rsid w:val="00243DA9"/>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697"/>
    <w:rsid w:val="00285AAF"/>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3D8F"/>
    <w:rsid w:val="002A57DE"/>
    <w:rsid w:val="002A5953"/>
    <w:rsid w:val="002A5BC5"/>
    <w:rsid w:val="002A68AD"/>
    <w:rsid w:val="002A6B72"/>
    <w:rsid w:val="002A6C49"/>
    <w:rsid w:val="002A6F94"/>
    <w:rsid w:val="002A6FC8"/>
    <w:rsid w:val="002A7748"/>
    <w:rsid w:val="002A7D90"/>
    <w:rsid w:val="002B030B"/>
    <w:rsid w:val="002B06BE"/>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5CFC"/>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205E"/>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B82"/>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9FB"/>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94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5F52"/>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088A"/>
    <w:rsid w:val="00371559"/>
    <w:rsid w:val="00371CDF"/>
    <w:rsid w:val="00371CF3"/>
    <w:rsid w:val="00372DDE"/>
    <w:rsid w:val="00373040"/>
    <w:rsid w:val="00373183"/>
    <w:rsid w:val="00373AE0"/>
    <w:rsid w:val="003744C6"/>
    <w:rsid w:val="00374A98"/>
    <w:rsid w:val="00374B86"/>
    <w:rsid w:val="00374F6A"/>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468"/>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7DC"/>
    <w:rsid w:val="003C389E"/>
    <w:rsid w:val="003C3E40"/>
    <w:rsid w:val="003C486C"/>
    <w:rsid w:val="003C56A7"/>
    <w:rsid w:val="003C5D17"/>
    <w:rsid w:val="003C6237"/>
    <w:rsid w:val="003C68BC"/>
    <w:rsid w:val="003C6B4E"/>
    <w:rsid w:val="003D0599"/>
    <w:rsid w:val="003D0D6C"/>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AA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CA8"/>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6803"/>
    <w:rsid w:val="004170BD"/>
    <w:rsid w:val="0042043A"/>
    <w:rsid w:val="00420D8E"/>
    <w:rsid w:val="00421245"/>
    <w:rsid w:val="004217F2"/>
    <w:rsid w:val="00422344"/>
    <w:rsid w:val="00422839"/>
    <w:rsid w:val="00422D2C"/>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7A7"/>
    <w:rsid w:val="00442813"/>
    <w:rsid w:val="00442B88"/>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582E"/>
    <w:rsid w:val="00456B3F"/>
    <w:rsid w:val="00456CF0"/>
    <w:rsid w:val="004600A2"/>
    <w:rsid w:val="004615B1"/>
    <w:rsid w:val="004620D4"/>
    <w:rsid w:val="004622B0"/>
    <w:rsid w:val="00463DD6"/>
    <w:rsid w:val="0046422B"/>
    <w:rsid w:val="00465696"/>
    <w:rsid w:val="004669D2"/>
    <w:rsid w:val="00466BAF"/>
    <w:rsid w:val="00467661"/>
    <w:rsid w:val="00467B05"/>
    <w:rsid w:val="00470431"/>
    <w:rsid w:val="00470638"/>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05B3"/>
    <w:rsid w:val="0049159F"/>
    <w:rsid w:val="00491CC9"/>
    <w:rsid w:val="00492312"/>
    <w:rsid w:val="0049249F"/>
    <w:rsid w:val="004926C3"/>
    <w:rsid w:val="00492BFB"/>
    <w:rsid w:val="00492C25"/>
    <w:rsid w:val="00492C46"/>
    <w:rsid w:val="0049393F"/>
    <w:rsid w:val="00493CB0"/>
    <w:rsid w:val="00493F7F"/>
    <w:rsid w:val="00494024"/>
    <w:rsid w:val="004949E5"/>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EE"/>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8A2"/>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80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4B56"/>
    <w:rsid w:val="0051652E"/>
    <w:rsid w:val="00516DA0"/>
    <w:rsid w:val="0051783C"/>
    <w:rsid w:val="00517DCA"/>
    <w:rsid w:val="005200FA"/>
    <w:rsid w:val="005207A1"/>
    <w:rsid w:val="00520CA8"/>
    <w:rsid w:val="0052165F"/>
    <w:rsid w:val="00522AD0"/>
    <w:rsid w:val="00522CC6"/>
    <w:rsid w:val="00523219"/>
    <w:rsid w:val="00523ED3"/>
    <w:rsid w:val="005247B1"/>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57A"/>
    <w:rsid w:val="0056093A"/>
    <w:rsid w:val="00560F73"/>
    <w:rsid w:val="0056129A"/>
    <w:rsid w:val="00561476"/>
    <w:rsid w:val="0056177C"/>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1977"/>
    <w:rsid w:val="005A37F6"/>
    <w:rsid w:val="005A3813"/>
    <w:rsid w:val="005A4023"/>
    <w:rsid w:val="005A61EE"/>
    <w:rsid w:val="005A62AE"/>
    <w:rsid w:val="005A77FD"/>
    <w:rsid w:val="005A7969"/>
    <w:rsid w:val="005A7B27"/>
    <w:rsid w:val="005B05E9"/>
    <w:rsid w:val="005B074D"/>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39"/>
    <w:rsid w:val="005C4C72"/>
    <w:rsid w:val="005C5137"/>
    <w:rsid w:val="005C5377"/>
    <w:rsid w:val="005C547C"/>
    <w:rsid w:val="005C6B0B"/>
    <w:rsid w:val="005C6DAC"/>
    <w:rsid w:val="005C73CF"/>
    <w:rsid w:val="005C75C7"/>
    <w:rsid w:val="005C7B12"/>
    <w:rsid w:val="005D00D5"/>
    <w:rsid w:val="005D0A84"/>
    <w:rsid w:val="005D0C71"/>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349"/>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2B6"/>
    <w:rsid w:val="005F38DE"/>
    <w:rsid w:val="005F3C75"/>
    <w:rsid w:val="005F3ECB"/>
    <w:rsid w:val="005F41CB"/>
    <w:rsid w:val="005F436C"/>
    <w:rsid w:val="005F43E7"/>
    <w:rsid w:val="005F4415"/>
    <w:rsid w:val="005F4909"/>
    <w:rsid w:val="005F4ADB"/>
    <w:rsid w:val="005F5037"/>
    <w:rsid w:val="005F58E1"/>
    <w:rsid w:val="005F5B1A"/>
    <w:rsid w:val="005F65C6"/>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7E6"/>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5794"/>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6C8"/>
    <w:rsid w:val="006369A8"/>
    <w:rsid w:val="00636D89"/>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F5D"/>
    <w:rsid w:val="00660A06"/>
    <w:rsid w:val="00660B65"/>
    <w:rsid w:val="00660DA5"/>
    <w:rsid w:val="00661167"/>
    <w:rsid w:val="00661787"/>
    <w:rsid w:val="00661C94"/>
    <w:rsid w:val="00662599"/>
    <w:rsid w:val="006626C4"/>
    <w:rsid w:val="0066306B"/>
    <w:rsid w:val="00664121"/>
    <w:rsid w:val="00664A43"/>
    <w:rsid w:val="00664FB2"/>
    <w:rsid w:val="0066534F"/>
    <w:rsid w:val="00665E83"/>
    <w:rsid w:val="00666B68"/>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3D2"/>
    <w:rsid w:val="006A55B3"/>
    <w:rsid w:val="006A5812"/>
    <w:rsid w:val="006A5E45"/>
    <w:rsid w:val="006A62C0"/>
    <w:rsid w:val="006A63DE"/>
    <w:rsid w:val="006A7B7B"/>
    <w:rsid w:val="006B0104"/>
    <w:rsid w:val="006B0249"/>
    <w:rsid w:val="006B0B7A"/>
    <w:rsid w:val="006B1BB9"/>
    <w:rsid w:val="006B375D"/>
    <w:rsid w:val="006B4337"/>
    <w:rsid w:val="006B48B1"/>
    <w:rsid w:val="006B51B0"/>
    <w:rsid w:val="006B66C6"/>
    <w:rsid w:val="006B6D59"/>
    <w:rsid w:val="006B7EC7"/>
    <w:rsid w:val="006C03C4"/>
    <w:rsid w:val="006C1EDA"/>
    <w:rsid w:val="006C2A9D"/>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4927"/>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A08"/>
    <w:rsid w:val="00717F49"/>
    <w:rsid w:val="00720262"/>
    <w:rsid w:val="007206E1"/>
    <w:rsid w:val="00722623"/>
    <w:rsid w:val="007230FB"/>
    <w:rsid w:val="0072358E"/>
    <w:rsid w:val="00724BF6"/>
    <w:rsid w:val="00724CB0"/>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0F43"/>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7FE"/>
    <w:rsid w:val="0075084D"/>
    <w:rsid w:val="0075086E"/>
    <w:rsid w:val="00752BAF"/>
    <w:rsid w:val="00753134"/>
    <w:rsid w:val="00753420"/>
    <w:rsid w:val="00753C81"/>
    <w:rsid w:val="007548DB"/>
    <w:rsid w:val="007551A2"/>
    <w:rsid w:val="00755ECE"/>
    <w:rsid w:val="00756019"/>
    <w:rsid w:val="0075681E"/>
    <w:rsid w:val="0075723B"/>
    <w:rsid w:val="007573B6"/>
    <w:rsid w:val="00757E4F"/>
    <w:rsid w:val="00761480"/>
    <w:rsid w:val="0076204B"/>
    <w:rsid w:val="0076290B"/>
    <w:rsid w:val="00762AAF"/>
    <w:rsid w:val="00763021"/>
    <w:rsid w:val="0076333C"/>
    <w:rsid w:val="00763E13"/>
    <w:rsid w:val="00763E14"/>
    <w:rsid w:val="00764797"/>
    <w:rsid w:val="00764A0F"/>
    <w:rsid w:val="00764ADE"/>
    <w:rsid w:val="00764C15"/>
    <w:rsid w:val="00765245"/>
    <w:rsid w:val="00765354"/>
    <w:rsid w:val="007701BE"/>
    <w:rsid w:val="00770905"/>
    <w:rsid w:val="007709B7"/>
    <w:rsid w:val="00770F1A"/>
    <w:rsid w:val="00771616"/>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185F"/>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385"/>
    <w:rsid w:val="007A25CD"/>
    <w:rsid w:val="007A3927"/>
    <w:rsid w:val="007A486E"/>
    <w:rsid w:val="007A4A57"/>
    <w:rsid w:val="007A4AA0"/>
    <w:rsid w:val="007A4D00"/>
    <w:rsid w:val="007A4F6D"/>
    <w:rsid w:val="007A6BB5"/>
    <w:rsid w:val="007A718B"/>
    <w:rsid w:val="007A7C7E"/>
    <w:rsid w:val="007B0680"/>
    <w:rsid w:val="007B0C1C"/>
    <w:rsid w:val="007B0DF3"/>
    <w:rsid w:val="007B1831"/>
    <w:rsid w:val="007B1D8E"/>
    <w:rsid w:val="007B1D9E"/>
    <w:rsid w:val="007B1F19"/>
    <w:rsid w:val="007B1FC8"/>
    <w:rsid w:val="007B1FD6"/>
    <w:rsid w:val="007B2774"/>
    <w:rsid w:val="007B3815"/>
    <w:rsid w:val="007B3871"/>
    <w:rsid w:val="007B46D2"/>
    <w:rsid w:val="007B49AC"/>
    <w:rsid w:val="007B4EEC"/>
    <w:rsid w:val="007B5ADA"/>
    <w:rsid w:val="007B640B"/>
    <w:rsid w:val="007B6B93"/>
    <w:rsid w:val="007C067C"/>
    <w:rsid w:val="007C0BB3"/>
    <w:rsid w:val="007C125A"/>
    <w:rsid w:val="007C15A3"/>
    <w:rsid w:val="007C2085"/>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02B"/>
    <w:rsid w:val="007D61E0"/>
    <w:rsid w:val="007D64D1"/>
    <w:rsid w:val="007D67CE"/>
    <w:rsid w:val="007D6FE5"/>
    <w:rsid w:val="007D7E28"/>
    <w:rsid w:val="007E00FD"/>
    <w:rsid w:val="007E0169"/>
    <w:rsid w:val="007E231C"/>
    <w:rsid w:val="007E2C16"/>
    <w:rsid w:val="007E33C8"/>
    <w:rsid w:val="007E480D"/>
    <w:rsid w:val="007E5070"/>
    <w:rsid w:val="007E5C92"/>
    <w:rsid w:val="007E631E"/>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0DC"/>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45F8"/>
    <w:rsid w:val="00817705"/>
    <w:rsid w:val="00817906"/>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1CF"/>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284B"/>
    <w:rsid w:val="008636CE"/>
    <w:rsid w:val="00863FBC"/>
    <w:rsid w:val="00864A9B"/>
    <w:rsid w:val="00866195"/>
    <w:rsid w:val="00866679"/>
    <w:rsid w:val="008674FA"/>
    <w:rsid w:val="008707A9"/>
    <w:rsid w:val="00870AA6"/>
    <w:rsid w:val="00870DC8"/>
    <w:rsid w:val="00871764"/>
    <w:rsid w:val="00871DCA"/>
    <w:rsid w:val="00871F4E"/>
    <w:rsid w:val="00872179"/>
    <w:rsid w:val="008728F9"/>
    <w:rsid w:val="00872E99"/>
    <w:rsid w:val="008734C6"/>
    <w:rsid w:val="008734E8"/>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7F"/>
    <w:rsid w:val="008B60BE"/>
    <w:rsid w:val="008B6D1B"/>
    <w:rsid w:val="008B7468"/>
    <w:rsid w:val="008B7650"/>
    <w:rsid w:val="008C0A72"/>
    <w:rsid w:val="008C0FBA"/>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2E8"/>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740"/>
    <w:rsid w:val="00906980"/>
    <w:rsid w:val="00906A1E"/>
    <w:rsid w:val="00906D57"/>
    <w:rsid w:val="00906E45"/>
    <w:rsid w:val="00907013"/>
    <w:rsid w:val="009071FC"/>
    <w:rsid w:val="0090779C"/>
    <w:rsid w:val="0091162F"/>
    <w:rsid w:val="00911833"/>
    <w:rsid w:val="00911B7A"/>
    <w:rsid w:val="00911BA9"/>
    <w:rsid w:val="0091271E"/>
    <w:rsid w:val="009127B6"/>
    <w:rsid w:val="0091286F"/>
    <w:rsid w:val="00912B0A"/>
    <w:rsid w:val="00912BF4"/>
    <w:rsid w:val="00912E66"/>
    <w:rsid w:val="00913E8A"/>
    <w:rsid w:val="00915531"/>
    <w:rsid w:val="00915C94"/>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91C"/>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3FBE"/>
    <w:rsid w:val="00954602"/>
    <w:rsid w:val="00955D00"/>
    <w:rsid w:val="0095672F"/>
    <w:rsid w:val="00957131"/>
    <w:rsid w:val="009572D1"/>
    <w:rsid w:val="0095784D"/>
    <w:rsid w:val="00957A4C"/>
    <w:rsid w:val="00957ED2"/>
    <w:rsid w:val="00961242"/>
    <w:rsid w:val="009612A9"/>
    <w:rsid w:val="009612B1"/>
    <w:rsid w:val="00961459"/>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057"/>
    <w:rsid w:val="00972984"/>
    <w:rsid w:val="00972FA1"/>
    <w:rsid w:val="00973782"/>
    <w:rsid w:val="00973F2A"/>
    <w:rsid w:val="00973F8A"/>
    <w:rsid w:val="00974CBC"/>
    <w:rsid w:val="009752E9"/>
    <w:rsid w:val="009754E4"/>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257"/>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518"/>
    <w:rsid w:val="00996A2A"/>
    <w:rsid w:val="00996B1A"/>
    <w:rsid w:val="00997056"/>
    <w:rsid w:val="00997C36"/>
    <w:rsid w:val="009A0C93"/>
    <w:rsid w:val="009A0DDB"/>
    <w:rsid w:val="009A0E0A"/>
    <w:rsid w:val="009A10D6"/>
    <w:rsid w:val="009A3014"/>
    <w:rsid w:val="009A30A3"/>
    <w:rsid w:val="009A4140"/>
    <w:rsid w:val="009A416A"/>
    <w:rsid w:val="009A468A"/>
    <w:rsid w:val="009A4A3E"/>
    <w:rsid w:val="009A4F69"/>
    <w:rsid w:val="009A52A2"/>
    <w:rsid w:val="009A5A04"/>
    <w:rsid w:val="009A6243"/>
    <w:rsid w:val="009A62CE"/>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B21"/>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296"/>
    <w:rsid w:val="009F2754"/>
    <w:rsid w:val="009F2A9C"/>
    <w:rsid w:val="009F448D"/>
    <w:rsid w:val="009F44C6"/>
    <w:rsid w:val="009F478A"/>
    <w:rsid w:val="009F5B9D"/>
    <w:rsid w:val="009F5BDF"/>
    <w:rsid w:val="009F6756"/>
    <w:rsid w:val="009F7DB5"/>
    <w:rsid w:val="009F7DDD"/>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0A9E"/>
    <w:rsid w:val="00A217B7"/>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C71"/>
    <w:rsid w:val="00A36D04"/>
    <w:rsid w:val="00A36FC2"/>
    <w:rsid w:val="00A37D4F"/>
    <w:rsid w:val="00A4027B"/>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109A"/>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688F"/>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29F"/>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73C"/>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3E4A"/>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07E4"/>
    <w:rsid w:val="00AB19E1"/>
    <w:rsid w:val="00AB276D"/>
    <w:rsid w:val="00AB2DAE"/>
    <w:rsid w:val="00AB2F27"/>
    <w:rsid w:val="00AB3B14"/>
    <w:rsid w:val="00AB3C75"/>
    <w:rsid w:val="00AB437D"/>
    <w:rsid w:val="00AB50BA"/>
    <w:rsid w:val="00AB5FDC"/>
    <w:rsid w:val="00AB66F8"/>
    <w:rsid w:val="00AB6AFB"/>
    <w:rsid w:val="00AB6BE8"/>
    <w:rsid w:val="00AB6C70"/>
    <w:rsid w:val="00AC0BBC"/>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D7AD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3DB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ADF"/>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5D77"/>
    <w:rsid w:val="00B267B2"/>
    <w:rsid w:val="00B30632"/>
    <w:rsid w:val="00B31705"/>
    <w:rsid w:val="00B31C87"/>
    <w:rsid w:val="00B32DB2"/>
    <w:rsid w:val="00B339D2"/>
    <w:rsid w:val="00B33BCD"/>
    <w:rsid w:val="00B33CA6"/>
    <w:rsid w:val="00B34855"/>
    <w:rsid w:val="00B34EE4"/>
    <w:rsid w:val="00B34F04"/>
    <w:rsid w:val="00B35CD0"/>
    <w:rsid w:val="00B36D3C"/>
    <w:rsid w:val="00B36E11"/>
    <w:rsid w:val="00B3729C"/>
    <w:rsid w:val="00B40275"/>
    <w:rsid w:val="00B40571"/>
    <w:rsid w:val="00B405F4"/>
    <w:rsid w:val="00B417F6"/>
    <w:rsid w:val="00B41F49"/>
    <w:rsid w:val="00B42BF7"/>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745"/>
    <w:rsid w:val="00B71FB3"/>
    <w:rsid w:val="00B7255F"/>
    <w:rsid w:val="00B728AE"/>
    <w:rsid w:val="00B72B17"/>
    <w:rsid w:val="00B72C2B"/>
    <w:rsid w:val="00B73836"/>
    <w:rsid w:val="00B73984"/>
    <w:rsid w:val="00B74091"/>
    <w:rsid w:val="00B74337"/>
    <w:rsid w:val="00B76889"/>
    <w:rsid w:val="00B76CEF"/>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551"/>
    <w:rsid w:val="00B87D33"/>
    <w:rsid w:val="00B9023F"/>
    <w:rsid w:val="00B90401"/>
    <w:rsid w:val="00B9130C"/>
    <w:rsid w:val="00B92E7C"/>
    <w:rsid w:val="00B93467"/>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1F37"/>
    <w:rsid w:val="00BA2B8A"/>
    <w:rsid w:val="00BA379D"/>
    <w:rsid w:val="00BA3CFD"/>
    <w:rsid w:val="00BA4560"/>
    <w:rsid w:val="00BA4F7C"/>
    <w:rsid w:val="00BA5721"/>
    <w:rsid w:val="00BA612B"/>
    <w:rsid w:val="00BA6156"/>
    <w:rsid w:val="00BA7618"/>
    <w:rsid w:val="00BA7657"/>
    <w:rsid w:val="00BA7AD5"/>
    <w:rsid w:val="00BB07DC"/>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6FA0"/>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733"/>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938"/>
    <w:rsid w:val="00C52A92"/>
    <w:rsid w:val="00C52DED"/>
    <w:rsid w:val="00C52EC1"/>
    <w:rsid w:val="00C531E3"/>
    <w:rsid w:val="00C53CB2"/>
    <w:rsid w:val="00C5473B"/>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5E3"/>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31B"/>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19D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CF6"/>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09B"/>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07FC9"/>
    <w:rsid w:val="00D104E1"/>
    <w:rsid w:val="00D11005"/>
    <w:rsid w:val="00D113D6"/>
    <w:rsid w:val="00D11AE8"/>
    <w:rsid w:val="00D139DE"/>
    <w:rsid w:val="00D143A3"/>
    <w:rsid w:val="00D15988"/>
    <w:rsid w:val="00D15D6E"/>
    <w:rsid w:val="00D1642B"/>
    <w:rsid w:val="00D16723"/>
    <w:rsid w:val="00D16D1B"/>
    <w:rsid w:val="00D16FC8"/>
    <w:rsid w:val="00D170EE"/>
    <w:rsid w:val="00D179AC"/>
    <w:rsid w:val="00D17A3A"/>
    <w:rsid w:val="00D17DA2"/>
    <w:rsid w:val="00D17DE8"/>
    <w:rsid w:val="00D17E69"/>
    <w:rsid w:val="00D211D9"/>
    <w:rsid w:val="00D2237B"/>
    <w:rsid w:val="00D231F2"/>
    <w:rsid w:val="00D23F10"/>
    <w:rsid w:val="00D240CA"/>
    <w:rsid w:val="00D250B9"/>
    <w:rsid w:val="00D25B8A"/>
    <w:rsid w:val="00D25E14"/>
    <w:rsid w:val="00D26B6B"/>
    <w:rsid w:val="00D27556"/>
    <w:rsid w:val="00D276C5"/>
    <w:rsid w:val="00D30433"/>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CA9"/>
    <w:rsid w:val="00E11FA7"/>
    <w:rsid w:val="00E11FCD"/>
    <w:rsid w:val="00E1249B"/>
    <w:rsid w:val="00E12D97"/>
    <w:rsid w:val="00E13267"/>
    <w:rsid w:val="00E1399C"/>
    <w:rsid w:val="00E1422B"/>
    <w:rsid w:val="00E14277"/>
    <w:rsid w:val="00E14363"/>
    <w:rsid w:val="00E148FF"/>
    <w:rsid w:val="00E15348"/>
    <w:rsid w:val="00E1577C"/>
    <w:rsid w:val="00E15A43"/>
    <w:rsid w:val="00E15D38"/>
    <w:rsid w:val="00E1767C"/>
    <w:rsid w:val="00E1775A"/>
    <w:rsid w:val="00E208F0"/>
    <w:rsid w:val="00E20B36"/>
    <w:rsid w:val="00E20EAD"/>
    <w:rsid w:val="00E20ECE"/>
    <w:rsid w:val="00E21FFF"/>
    <w:rsid w:val="00E226BC"/>
    <w:rsid w:val="00E2297A"/>
    <w:rsid w:val="00E231F6"/>
    <w:rsid w:val="00E23BA8"/>
    <w:rsid w:val="00E242B5"/>
    <w:rsid w:val="00E24502"/>
    <w:rsid w:val="00E24C5E"/>
    <w:rsid w:val="00E25626"/>
    <w:rsid w:val="00E2678A"/>
    <w:rsid w:val="00E27339"/>
    <w:rsid w:val="00E27818"/>
    <w:rsid w:val="00E27BBD"/>
    <w:rsid w:val="00E31886"/>
    <w:rsid w:val="00E31ACD"/>
    <w:rsid w:val="00E31C6C"/>
    <w:rsid w:val="00E375C9"/>
    <w:rsid w:val="00E40F88"/>
    <w:rsid w:val="00E40FCD"/>
    <w:rsid w:val="00E41407"/>
    <w:rsid w:val="00E415A4"/>
    <w:rsid w:val="00E42D27"/>
    <w:rsid w:val="00E43938"/>
    <w:rsid w:val="00E439FA"/>
    <w:rsid w:val="00E43C68"/>
    <w:rsid w:val="00E4554E"/>
    <w:rsid w:val="00E45F4F"/>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1387"/>
    <w:rsid w:val="00E82497"/>
    <w:rsid w:val="00E82DBD"/>
    <w:rsid w:val="00E83409"/>
    <w:rsid w:val="00E83624"/>
    <w:rsid w:val="00E841D6"/>
    <w:rsid w:val="00E84655"/>
    <w:rsid w:val="00E84F94"/>
    <w:rsid w:val="00E85160"/>
    <w:rsid w:val="00E85F07"/>
    <w:rsid w:val="00E8618C"/>
    <w:rsid w:val="00E901A5"/>
    <w:rsid w:val="00E901CB"/>
    <w:rsid w:val="00E9030B"/>
    <w:rsid w:val="00E903AF"/>
    <w:rsid w:val="00E904E2"/>
    <w:rsid w:val="00E9098D"/>
    <w:rsid w:val="00E9119F"/>
    <w:rsid w:val="00E9145F"/>
    <w:rsid w:val="00E915B9"/>
    <w:rsid w:val="00E91834"/>
    <w:rsid w:val="00E93784"/>
    <w:rsid w:val="00E949BF"/>
    <w:rsid w:val="00E94C86"/>
    <w:rsid w:val="00E94F3F"/>
    <w:rsid w:val="00E95434"/>
    <w:rsid w:val="00E95A06"/>
    <w:rsid w:val="00E9620B"/>
    <w:rsid w:val="00EA1002"/>
    <w:rsid w:val="00EA1EF0"/>
    <w:rsid w:val="00EA2A38"/>
    <w:rsid w:val="00EA4709"/>
    <w:rsid w:val="00EA4B14"/>
    <w:rsid w:val="00EA535F"/>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3BA"/>
    <w:rsid w:val="00EC548A"/>
    <w:rsid w:val="00EC5623"/>
    <w:rsid w:val="00EC5C75"/>
    <w:rsid w:val="00EC6982"/>
    <w:rsid w:val="00EC7677"/>
    <w:rsid w:val="00EC7F49"/>
    <w:rsid w:val="00ED00A6"/>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0E09"/>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47D7"/>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36BFB"/>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9CB"/>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4FD"/>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59877A"/>
  <w15:docId w15:val="{27C04518-C9B5-2043-8BBB-5CA4C2922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442B88"/>
    <w:pPr>
      <w:spacing w:before="240" w:after="60"/>
      <w:outlineLvl w:val="4"/>
    </w:pPr>
    <w:rPr>
      <w:rFonts w:ascii="Calibri" w:hAnsi="Calibri"/>
      <w:b/>
      <w:bCs/>
      <w:i/>
      <w:iCs/>
      <w:sz w:val="26"/>
      <w:szCs w:val="26"/>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uiPriority w:val="99"/>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1">
    <w:name w:val="toc 5"/>
    <w:basedOn w:val="a"/>
    <w:next w:val="a"/>
    <w:uiPriority w:val="39"/>
    <w:rsid w:val="003F1B8B"/>
    <w:pPr>
      <w:ind w:left="960"/>
    </w:pPr>
    <w:rPr>
      <w:sz w:val="20"/>
    </w:rPr>
  </w:style>
  <w:style w:type="paragraph" w:customStyle="1" w:styleId="52">
    <w:name w:val="Заглавие 5"/>
    <w:basedOn w:val="a"/>
    <w:link w:val="53"/>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3">
    <w:name w:val="Заглавие 5 Знак"/>
    <w:link w:val="52"/>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customStyle="1" w:styleId="50">
    <w:name w:val="Заголовок 5 Знак"/>
    <w:link w:val="5"/>
    <w:semiHidden/>
    <w:rsid w:val="00442B88"/>
    <w:rPr>
      <w:rFonts w:ascii="Calibri" w:eastAsia="Times New Roman" w:hAnsi="Calibri" w:cs="Times New Roman"/>
      <w:b/>
      <w:bCs/>
      <w:i/>
      <w:iCs/>
      <w:sz w:val="26"/>
      <w:szCs w:val="26"/>
    </w:rPr>
  </w:style>
  <w:style w:type="character" w:styleId="aff7">
    <w:name w:val="Unresolved Mention"/>
    <w:uiPriority w:val="99"/>
    <w:semiHidden/>
    <w:unhideWhenUsed/>
    <w:rsid w:val="00B768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425269651">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146706820">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hour24.ru/103670.html" TargetMode="External"/><Relationship Id="rId18" Type="http://schemas.openxmlformats.org/officeDocument/2006/relationships/hyperlink" Target="https://dumatv.ru/news/nilov--grazhdanam-neobhodimo-zaranee-proveryat-sostoyanie-lichnogo-pensionnogo-scheta-vo-izbezhanie-oshibok" TargetMode="External"/><Relationship Id="rId26" Type="http://schemas.openxmlformats.org/officeDocument/2006/relationships/hyperlink" Target="https://360.ru/news/dengi/est-rezervy-deputat-nilov-nazval-istochnik-finansirovanija-povyshenija-pensij-s-70-let/" TargetMode="External"/><Relationship Id="rId39" Type="http://schemas.openxmlformats.org/officeDocument/2006/relationships/hyperlink" Target="https://tengrinews.kz/kazakhstan_news/kazahstantsam-vernut-lechenie-zubov-pensionku-nazvana-data-580471/" TargetMode="External"/><Relationship Id="rId21" Type="http://schemas.openxmlformats.org/officeDocument/2006/relationships/hyperlink" Target="https://russian.rt.com/russia/article/1532838-pensionnyi-vozrast-gosduma-zakon" TargetMode="External"/><Relationship Id="rId34" Type="http://schemas.openxmlformats.org/officeDocument/2006/relationships/hyperlink" Target="https://vfokuse.mail.ru/article/chem-otlichaetsya-pensiya-po-vysluge-let-ot-pensii-po-starosti-62601956/" TargetMode="External"/><Relationship Id="rId42" Type="http://schemas.openxmlformats.org/officeDocument/2006/relationships/hyperlink" Target="https://www.finmarket.ru/news/647229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kpravda.ru/2025/09/11/s-rublyom-na-ty/" TargetMode="External"/><Relationship Id="rId29" Type="http://schemas.openxmlformats.org/officeDocument/2006/relationships/hyperlink" Target="https://abnews.ru/news/2025/9/11/nazvan-minimalnyj-i-maksimalnyj-dobrovolnyj-vznos-dlya-pensii-v-2025-go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broker.ru/?p=80757" TargetMode="External"/><Relationship Id="rId24" Type="http://schemas.openxmlformats.org/officeDocument/2006/relationships/hyperlink" Target="https://tass.ru/ekonomika/25030303" TargetMode="External"/><Relationship Id="rId32" Type="http://schemas.openxmlformats.org/officeDocument/2006/relationships/hyperlink" Target="https://newizv.ru/news/2025-09-11/rabotat-60-let-kak-prostym-rossiyanam-poluchat-pensiyu-v-100-tysyach-rubley-437840" TargetMode="External"/><Relationship Id="rId37" Type="http://schemas.openxmlformats.org/officeDocument/2006/relationships/hyperlink" Target="https://www.forbes.ru/investicii/545108-investicii-2026-kak-i-vo-cto-investirovat-v-novom-delovom-sezone" TargetMode="External"/><Relationship Id="rId40" Type="http://schemas.openxmlformats.org/officeDocument/2006/relationships/hyperlink" Target="https://podrobno.uz/cat/economic/stalo-izvestno-kogda-v-uzbekistane-mogut-zarabotat-pervye-chastnye-pensionnye-fondy/"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olkrug.ru/news/obschestvo/19002-sberech-i-priumnozhit-1" TargetMode="External"/><Relationship Id="rId23" Type="http://schemas.openxmlformats.org/officeDocument/2006/relationships/hyperlink" Target="https://tass.ru/obschestvo/25032461" TargetMode="External"/><Relationship Id="rId28" Type="http://schemas.openxmlformats.org/officeDocument/2006/relationships/hyperlink" Target="https://www.gazeta.ru/business/news/2025/09/11/26697632.shtml" TargetMode="External"/><Relationship Id="rId36" Type="http://schemas.openxmlformats.org/officeDocument/2006/relationships/hyperlink" Target="https://www.interfax.ru/russia/1046834" TargetMode="External"/><Relationship Id="rId10" Type="http://schemas.openxmlformats.org/officeDocument/2006/relationships/hyperlink" Target="http://www.asn-news.ru/news/90494" TargetMode="External"/><Relationship Id="rId19" Type="http://schemas.openxmlformats.org/officeDocument/2006/relationships/hyperlink" Target="https://www.pnp.ru/economics/vse-pensii-khotyat-naznachat-avtomaticheski.html" TargetMode="External"/><Relationship Id="rId31" Type="http://schemas.openxmlformats.org/officeDocument/2006/relationships/hyperlink" Target="https://primpress.ru/article/126379"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broker.ru/?p=80765" TargetMode="External"/><Relationship Id="rId14" Type="http://schemas.openxmlformats.org/officeDocument/2006/relationships/hyperlink" Target="https://23rus.org/news/policy/57993.html" TargetMode="External"/><Relationship Id="rId22" Type="http://schemas.openxmlformats.org/officeDocument/2006/relationships/hyperlink" Target="https://russian.rt.com/russia/news/1532843-nilov-pensii-vyplaty?utm_source=rss&amp;utm_medium=rss&amp;utm_campaign=RSS" TargetMode="External"/><Relationship Id="rId27" Type="http://schemas.openxmlformats.org/officeDocument/2006/relationships/hyperlink" Target="https://lenta.ru/news/2025/09/11/pensii/" TargetMode="External"/><Relationship Id="rId30" Type="http://schemas.openxmlformats.org/officeDocument/2006/relationships/hyperlink" Target="https://konkurent.ru/article/80502" TargetMode="External"/><Relationship Id="rId35" Type="http://schemas.openxmlformats.org/officeDocument/2006/relationships/hyperlink" Target="https://www.pnp.ru/social/rossiyu-zhdet-demograficheskaya-vesna.html" TargetMode="External"/><Relationship Id="rId43"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kolyma.ru/news/economika/140160-npf-vtb-sohranyaet-pervoe-mesto-na-rynke-po-obemu-aktivov.html" TargetMode="External"/><Relationship Id="rId17" Type="http://schemas.openxmlformats.org/officeDocument/2006/relationships/hyperlink" Target="https://informpskov.ru/news/488881.html" TargetMode="External"/><Relationship Id="rId25" Type="http://schemas.openxmlformats.org/officeDocument/2006/relationships/hyperlink" Target="https://tass.ru/obschestvo/25030405" TargetMode="External"/><Relationship Id="rId33" Type="http://schemas.openxmlformats.org/officeDocument/2006/relationships/hyperlink" Target="https://aif.ru/money/business/mozhet_li_rabotayuschiy_pensioner_uyti_v_dekret" TargetMode="External"/><Relationship Id="rId38" Type="http://schemas.openxmlformats.org/officeDocument/2006/relationships/hyperlink" Target="https://sputnik-georgia.ru/20250911/na-skolko-vyrosli-pensionnye-aktivy-v-gruzii--dannye-za-avgust-294859952.html" TargetMode="External"/><Relationship Id="rId46" Type="http://schemas.openxmlformats.org/officeDocument/2006/relationships/theme" Target="theme/theme1.xml"/><Relationship Id="rId20" Type="http://schemas.openxmlformats.org/officeDocument/2006/relationships/hyperlink" Target="https://www.kp.ru/online/news/6565620/" TargetMode="External"/><Relationship Id="rId41" Type="http://schemas.openxmlformats.org/officeDocument/2006/relationships/hyperlink" Target="https://romania-today.ru/news/different/2025/09/12/op-pensionnyh-vyplat-v-umynii-sravnenie-veteranov-i-sudey"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DC1B4-B514-E74B-BBBB-09F0ACDE4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21141</Words>
  <Characters>120506</Characters>
  <Application>Microsoft Office Word</Application>
  <DocSecurity>0</DocSecurity>
  <Lines>1004</Lines>
  <Paragraphs>282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НАПФ</vt:lpstr>
      <vt:lpstr>НАПФ</vt:lpstr>
    </vt:vector>
  </TitlesOfParts>
  <Company>SPecialiST RePack</Company>
  <LinksUpToDate>false</LinksUpToDate>
  <CharactersWithSpaces>141365</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3</cp:revision>
  <cp:lastPrinted>2025-09-12T05:01:00Z</cp:lastPrinted>
  <dcterms:created xsi:type="dcterms:W3CDTF">2025-09-12T05:01:00Z</dcterms:created>
  <dcterms:modified xsi:type="dcterms:W3CDTF">2025-09-12T05:01:00Z</dcterms:modified>
  <cp:category>НАПФ</cp:category>
  <cp:contentStatus>И-Консалтинг</cp:contentStatus>
</cp:coreProperties>
</file>